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A1E1B" w14:textId="4A33A931" w:rsidR="00E90E49" w:rsidRPr="003100C3" w:rsidRDefault="00E90E49" w:rsidP="00E35559">
      <w:pPr>
        <w:pStyle w:val="3GPPHeader"/>
        <w:spacing w:after="60"/>
        <w:rPr>
          <w:rFonts w:cs="Arial"/>
          <w:sz w:val="28"/>
          <w:szCs w:val="32"/>
          <w:highlight w:val="yellow"/>
          <w:lang w:val="en-US" w:eastAsia="ja-JP"/>
        </w:rPr>
      </w:pPr>
      <w:r w:rsidRPr="003100C3">
        <w:rPr>
          <w:rFonts w:cs="Arial"/>
          <w:lang w:val="en-US"/>
        </w:rPr>
        <w:t>3GPP TSG-RAN WG</w:t>
      </w:r>
      <w:r w:rsidR="00344E07" w:rsidRPr="003100C3">
        <w:rPr>
          <w:rFonts w:cs="Arial"/>
          <w:lang w:val="en-US"/>
        </w:rPr>
        <w:t>2</w:t>
      </w:r>
      <w:r w:rsidRPr="003100C3">
        <w:rPr>
          <w:rFonts w:cs="Arial"/>
          <w:lang w:val="en-US"/>
        </w:rPr>
        <w:t xml:space="preserve"> </w:t>
      </w:r>
      <w:r w:rsidR="0055013E">
        <w:rPr>
          <w:rFonts w:cs="Arial"/>
          <w:lang w:val="en-US"/>
        </w:rPr>
        <w:t>#116</w:t>
      </w:r>
      <w:r w:rsidR="00220405">
        <w:rPr>
          <w:rFonts w:cs="Arial"/>
          <w:lang w:val="en-US" w:eastAsia="ja-JP"/>
        </w:rPr>
        <w:t>-e</w:t>
      </w:r>
      <w:r w:rsidRPr="003100C3">
        <w:rPr>
          <w:rFonts w:cs="Arial"/>
          <w:lang w:val="en-US"/>
        </w:rPr>
        <w:tab/>
      </w:r>
      <w:r w:rsidR="0055013E" w:rsidRPr="0055013E">
        <w:rPr>
          <w:rFonts w:cs="Arial"/>
          <w:sz w:val="28"/>
          <w:szCs w:val="32"/>
          <w:lang w:val="en-US"/>
        </w:rPr>
        <w:t>R2-2110201</w:t>
      </w:r>
    </w:p>
    <w:p w14:paraId="567B26D3" w14:textId="4DB9645A" w:rsidR="00F339DB" w:rsidRDefault="00220405" w:rsidP="00311702">
      <w:pPr>
        <w:pStyle w:val="3GPPHeader"/>
        <w:rPr>
          <w:rFonts w:cs="Arial"/>
          <w:lang w:val="en-US" w:eastAsia="ja-JP"/>
        </w:rPr>
      </w:pPr>
      <w:r w:rsidRPr="00220405">
        <w:rPr>
          <w:rFonts w:cs="Arial"/>
          <w:lang w:val="en-US" w:eastAsia="ja-JP"/>
        </w:rPr>
        <w:t>Electronic meeting</w:t>
      </w:r>
      <w:r w:rsidR="00E67896">
        <w:rPr>
          <w:rFonts w:cs="Arial"/>
          <w:lang w:val="en-US" w:eastAsia="ja-JP"/>
        </w:rPr>
        <w:t xml:space="preserve">, </w:t>
      </w:r>
      <w:r w:rsidR="0055013E">
        <w:rPr>
          <w:rFonts w:cs="Arial"/>
          <w:lang w:val="en-US" w:eastAsia="ja-JP"/>
        </w:rPr>
        <w:t>1</w:t>
      </w:r>
      <w:r w:rsidR="002D1C96" w:rsidRPr="002D1C96">
        <w:rPr>
          <w:rFonts w:cs="Arial"/>
          <w:vertAlign w:val="superscript"/>
          <w:lang w:val="en-US" w:eastAsia="ja-JP"/>
        </w:rPr>
        <w:t>th</w:t>
      </w:r>
      <w:r w:rsidR="00EB168B">
        <w:rPr>
          <w:rFonts w:cs="Arial"/>
          <w:lang w:val="en-US" w:eastAsia="ja-JP"/>
        </w:rPr>
        <w:t xml:space="preserve"> </w:t>
      </w:r>
      <w:r w:rsidR="002D1C96">
        <w:rPr>
          <w:rFonts w:cs="Arial"/>
          <w:lang w:val="en-US" w:eastAsia="ja-JP"/>
        </w:rPr>
        <w:t>–</w:t>
      </w:r>
      <w:r w:rsidR="0055013E">
        <w:rPr>
          <w:rFonts w:cs="Arial"/>
          <w:lang w:val="en-US" w:eastAsia="ja-JP"/>
        </w:rPr>
        <w:t>12</w:t>
      </w:r>
      <w:r w:rsidR="00B45A5D" w:rsidRPr="002D1C96">
        <w:rPr>
          <w:rFonts w:cs="Arial"/>
          <w:vertAlign w:val="superscript"/>
          <w:lang w:val="en-US" w:eastAsia="ja-JP"/>
        </w:rPr>
        <w:t>th</w:t>
      </w:r>
      <w:r w:rsidR="0055013E">
        <w:rPr>
          <w:rFonts w:cs="Arial"/>
          <w:lang w:val="en-US" w:eastAsia="ja-JP"/>
        </w:rPr>
        <w:t xml:space="preserve"> November</w:t>
      </w:r>
      <w:r w:rsidR="002D1C96">
        <w:rPr>
          <w:rFonts w:cs="Arial"/>
          <w:lang w:val="en-US" w:eastAsia="ja-JP"/>
        </w:rPr>
        <w:t>, 2021</w:t>
      </w:r>
      <w:r w:rsidR="007D6F65">
        <w:rPr>
          <w:rFonts w:cs="Arial" w:hint="eastAsia"/>
          <w:lang w:val="en-US" w:eastAsia="ja-JP"/>
        </w:rPr>
        <w:t xml:space="preserve">             </w:t>
      </w:r>
      <w:r w:rsidR="00064199">
        <w:rPr>
          <w:rFonts w:cs="Arial" w:hint="eastAsia"/>
          <w:lang w:val="en-US" w:eastAsia="ja-JP"/>
        </w:rPr>
        <w:t xml:space="preserve">          </w:t>
      </w:r>
    </w:p>
    <w:p w14:paraId="3ED31032" w14:textId="3EF2E5BB" w:rsidR="00E90E49" w:rsidRPr="003100C3" w:rsidRDefault="00E90E49" w:rsidP="00311702">
      <w:pPr>
        <w:pStyle w:val="3GPPHeader"/>
        <w:rPr>
          <w:rFonts w:cs="Arial"/>
          <w:sz w:val="22"/>
          <w:szCs w:val="22"/>
          <w:lang w:val="en-US" w:eastAsia="ja-JP"/>
        </w:rPr>
      </w:pPr>
      <w:r w:rsidRPr="003100C3">
        <w:rPr>
          <w:rFonts w:cs="Arial"/>
          <w:sz w:val="22"/>
          <w:szCs w:val="22"/>
          <w:lang w:val="en-US"/>
        </w:rPr>
        <w:t>Agenda Item:</w:t>
      </w:r>
      <w:r w:rsidRPr="003100C3">
        <w:rPr>
          <w:rFonts w:cs="Arial"/>
          <w:sz w:val="22"/>
          <w:szCs w:val="22"/>
          <w:lang w:val="en-US"/>
        </w:rPr>
        <w:tab/>
      </w:r>
      <w:r w:rsidR="00410745">
        <w:rPr>
          <w:rFonts w:cs="Arial" w:hint="eastAsia"/>
          <w:sz w:val="22"/>
          <w:szCs w:val="22"/>
          <w:lang w:val="en-US" w:eastAsia="ja-JP"/>
        </w:rPr>
        <w:t>8</w:t>
      </w:r>
      <w:r w:rsidR="007D6F65">
        <w:rPr>
          <w:rFonts w:cs="Arial"/>
          <w:sz w:val="22"/>
          <w:szCs w:val="22"/>
          <w:lang w:val="en-US" w:eastAsia="ja-JP"/>
        </w:rPr>
        <w:t>.</w:t>
      </w:r>
      <w:r w:rsidR="0055013E">
        <w:rPr>
          <w:rFonts w:cs="Arial" w:hint="eastAsia"/>
          <w:sz w:val="22"/>
          <w:szCs w:val="22"/>
          <w:lang w:val="en-US" w:eastAsia="ja-JP"/>
        </w:rPr>
        <w:t>5.4</w:t>
      </w:r>
    </w:p>
    <w:p w14:paraId="19F6006A" w14:textId="2438ADE1" w:rsidR="002876F8" w:rsidRPr="003100C3" w:rsidRDefault="003D3C45" w:rsidP="002876F8">
      <w:pPr>
        <w:pStyle w:val="3GPPHeader"/>
        <w:ind w:left="883" w:hangingChars="400" w:hanging="883"/>
        <w:jc w:val="left"/>
        <w:rPr>
          <w:rFonts w:cs="Arial"/>
          <w:sz w:val="22"/>
          <w:szCs w:val="22"/>
          <w:lang w:val="en-US" w:eastAsia="ja-JP"/>
        </w:rPr>
      </w:pPr>
      <w:r w:rsidRPr="003100C3">
        <w:rPr>
          <w:rFonts w:cs="Arial"/>
          <w:sz w:val="22"/>
          <w:szCs w:val="22"/>
          <w:lang w:val="en-US"/>
        </w:rPr>
        <w:t>Source:</w:t>
      </w:r>
      <w:r w:rsidR="00E90E49" w:rsidRPr="003100C3">
        <w:rPr>
          <w:rFonts w:cs="Arial"/>
          <w:sz w:val="22"/>
          <w:szCs w:val="22"/>
          <w:lang w:val="en-US"/>
        </w:rPr>
        <w:tab/>
      </w:r>
      <w:r w:rsidR="004E4A7D" w:rsidRPr="003100C3">
        <w:rPr>
          <w:rFonts w:cs="Arial"/>
          <w:sz w:val="22"/>
          <w:szCs w:val="22"/>
          <w:lang w:val="en-US" w:eastAsia="ja-JP"/>
        </w:rPr>
        <w:t xml:space="preserve">  </w:t>
      </w:r>
      <w:r w:rsidR="008A6411">
        <w:rPr>
          <w:rFonts w:cs="Arial"/>
          <w:sz w:val="22"/>
          <w:szCs w:val="22"/>
          <w:lang w:val="en-US" w:eastAsia="ja-JP"/>
        </w:rPr>
        <w:t>NTTD</w:t>
      </w:r>
      <w:r w:rsidR="008A6411">
        <w:rPr>
          <w:rFonts w:cs="Arial" w:hint="eastAsia"/>
          <w:sz w:val="22"/>
          <w:szCs w:val="22"/>
          <w:lang w:val="en-US" w:eastAsia="ja-JP"/>
        </w:rPr>
        <w:t>O</w:t>
      </w:r>
      <w:r w:rsidR="008A6411">
        <w:rPr>
          <w:rFonts w:cs="Arial"/>
          <w:sz w:val="22"/>
          <w:szCs w:val="22"/>
          <w:lang w:val="en-US" w:eastAsia="ja-JP"/>
        </w:rPr>
        <w:t>C</w:t>
      </w:r>
      <w:r w:rsidR="008A6411">
        <w:rPr>
          <w:rFonts w:cs="Arial" w:hint="eastAsia"/>
          <w:sz w:val="22"/>
          <w:szCs w:val="22"/>
          <w:lang w:val="en-US" w:eastAsia="ja-JP"/>
        </w:rPr>
        <w:t>O</w:t>
      </w:r>
      <w:r w:rsidR="008A6411">
        <w:rPr>
          <w:rFonts w:cs="Arial"/>
          <w:sz w:val="22"/>
          <w:szCs w:val="22"/>
          <w:lang w:val="en-US" w:eastAsia="ja-JP"/>
        </w:rPr>
        <w:t>M</w:t>
      </w:r>
      <w:r w:rsidR="008A6411">
        <w:rPr>
          <w:rFonts w:cs="Arial" w:hint="eastAsia"/>
          <w:sz w:val="22"/>
          <w:szCs w:val="22"/>
          <w:lang w:val="en-US" w:eastAsia="ja-JP"/>
        </w:rPr>
        <w:t>O</w:t>
      </w:r>
      <w:r w:rsidR="00F420B4">
        <w:rPr>
          <w:rFonts w:cs="Arial" w:hint="eastAsia"/>
          <w:sz w:val="22"/>
          <w:szCs w:val="22"/>
          <w:lang w:val="en-US" w:eastAsia="ja-JP"/>
        </w:rPr>
        <w:t>, INC.</w:t>
      </w:r>
      <w:r w:rsidR="00420D9F">
        <w:rPr>
          <w:rFonts w:cs="Arial" w:hint="eastAsia"/>
          <w:sz w:val="22"/>
          <w:szCs w:val="22"/>
          <w:lang w:val="en-US" w:eastAsia="ja-JP"/>
        </w:rPr>
        <w:t xml:space="preserve"> </w:t>
      </w:r>
    </w:p>
    <w:p w14:paraId="09BB6610" w14:textId="1BF86EF9" w:rsidR="00E90E49" w:rsidRPr="003100C3" w:rsidRDefault="003D3C45" w:rsidP="00486072">
      <w:pPr>
        <w:pStyle w:val="3GPPHeader"/>
        <w:tabs>
          <w:tab w:val="clear" w:pos="1701"/>
          <w:tab w:val="left" w:pos="1270"/>
        </w:tabs>
        <w:rPr>
          <w:rFonts w:cs="Arial"/>
          <w:sz w:val="22"/>
          <w:szCs w:val="22"/>
          <w:lang w:val="en-US" w:eastAsia="ja-JP"/>
        </w:rPr>
      </w:pPr>
      <w:r w:rsidRPr="003100C3">
        <w:rPr>
          <w:rFonts w:cs="Arial"/>
          <w:sz w:val="22"/>
          <w:szCs w:val="22"/>
          <w:lang w:val="en-US"/>
        </w:rPr>
        <w:t>Title:</w:t>
      </w:r>
      <w:r w:rsidR="00E90E49" w:rsidRPr="003100C3">
        <w:rPr>
          <w:rFonts w:cs="Arial"/>
          <w:sz w:val="22"/>
          <w:szCs w:val="22"/>
          <w:lang w:val="en-US"/>
        </w:rPr>
        <w:tab/>
      </w:r>
      <w:r w:rsidR="0055013E" w:rsidRPr="0055013E">
        <w:rPr>
          <w:rFonts w:cs="Arial"/>
          <w:sz w:val="22"/>
          <w:szCs w:val="22"/>
          <w:lang w:val="en-US" w:eastAsia="ja-JP"/>
        </w:rPr>
        <w:t>Discussion on survival time state</w:t>
      </w:r>
    </w:p>
    <w:p w14:paraId="4342B002" w14:textId="65FA3810" w:rsidR="00E90E49" w:rsidRPr="003100C3" w:rsidRDefault="00E90E49" w:rsidP="00317925">
      <w:pPr>
        <w:pStyle w:val="3GPPHeader"/>
        <w:rPr>
          <w:rFonts w:cs="Arial"/>
          <w:sz w:val="22"/>
          <w:szCs w:val="22"/>
          <w:lang w:val="en-US" w:eastAsia="ja-JP"/>
        </w:rPr>
      </w:pPr>
      <w:r w:rsidRPr="003100C3">
        <w:rPr>
          <w:rFonts w:cs="Arial"/>
          <w:sz w:val="22"/>
          <w:szCs w:val="22"/>
          <w:lang w:val="en-US"/>
        </w:rPr>
        <w:t>Document for:</w:t>
      </w:r>
      <w:r w:rsidRPr="003100C3">
        <w:rPr>
          <w:rFonts w:cs="Arial"/>
          <w:sz w:val="22"/>
          <w:szCs w:val="22"/>
          <w:lang w:val="en-US"/>
        </w:rPr>
        <w:tab/>
        <w:t>Discussion</w:t>
      </w:r>
      <w:r w:rsidR="008D5C7D" w:rsidRPr="003100C3">
        <w:rPr>
          <w:rFonts w:cs="Arial"/>
          <w:sz w:val="22"/>
          <w:szCs w:val="22"/>
          <w:lang w:val="en-US"/>
        </w:rPr>
        <w:t xml:space="preserve"> and </w:t>
      </w:r>
      <w:r w:rsidR="00344E07" w:rsidRPr="003100C3">
        <w:rPr>
          <w:rFonts w:cs="Arial"/>
          <w:sz w:val="22"/>
          <w:szCs w:val="22"/>
          <w:lang w:val="en-US"/>
        </w:rPr>
        <w:t>Decision</w:t>
      </w:r>
    </w:p>
    <w:p w14:paraId="7067082D" w14:textId="2326E2CA" w:rsidR="00E90E49" w:rsidRPr="003100C3" w:rsidRDefault="00230D18" w:rsidP="00CE0424">
      <w:pPr>
        <w:pStyle w:val="1"/>
        <w:rPr>
          <w:rFonts w:cs="Arial"/>
          <w:lang w:val="en-US"/>
        </w:rPr>
      </w:pPr>
      <w:r w:rsidRPr="003100C3">
        <w:rPr>
          <w:rFonts w:cs="Arial"/>
          <w:lang w:val="en-US"/>
        </w:rPr>
        <w:t>1</w:t>
      </w:r>
      <w:r w:rsidRPr="003100C3">
        <w:rPr>
          <w:rFonts w:cs="Arial"/>
          <w:lang w:val="en-US"/>
        </w:rPr>
        <w:tab/>
      </w:r>
      <w:r w:rsidR="00E90E49" w:rsidRPr="003100C3">
        <w:rPr>
          <w:rFonts w:cs="Arial"/>
          <w:lang w:val="en-US"/>
        </w:rPr>
        <w:t>Introduction</w:t>
      </w:r>
    </w:p>
    <w:p w14:paraId="50E29667" w14:textId="1789A563" w:rsidR="0039572F" w:rsidRDefault="0039572F" w:rsidP="0039572F">
      <w:pPr>
        <w:pStyle w:val="a9"/>
        <w:rPr>
          <w:rFonts w:ascii="Times New Roman" w:hAnsi="Times New Roman"/>
          <w:lang w:val="en-US" w:eastAsia="ja-JP"/>
        </w:rPr>
      </w:pPr>
      <w:r>
        <w:rPr>
          <w:rFonts w:ascii="Times New Roman" w:hAnsi="Times New Roman" w:hint="eastAsia"/>
          <w:lang w:val="en-US" w:eastAsia="ja-JP"/>
        </w:rPr>
        <w:t>I</w:t>
      </w:r>
      <w:r>
        <w:rPr>
          <w:rFonts w:ascii="Times New Roman" w:hAnsi="Times New Roman"/>
          <w:lang w:val="en-US" w:eastAsia="ja-JP"/>
        </w:rPr>
        <w:t>n the last RAN2 115e meeting</w:t>
      </w:r>
      <w:r w:rsidR="007203EA">
        <w:rPr>
          <w:rFonts w:ascii="Times New Roman" w:hAnsi="Times New Roman"/>
          <w:lang w:val="en-US" w:eastAsia="ja-JP"/>
        </w:rPr>
        <w:t xml:space="preserve"> </w:t>
      </w:r>
      <w:bookmarkStart w:id="0" w:name="_GoBack"/>
      <w:bookmarkEnd w:id="0"/>
      <w:r w:rsidR="00E900E2">
        <w:rPr>
          <w:rFonts w:ascii="Times New Roman" w:hAnsi="Times New Roman"/>
          <w:lang w:val="en-US" w:eastAsia="ja-JP"/>
        </w:rPr>
        <w:t>[1]</w:t>
      </w:r>
      <w:r>
        <w:rPr>
          <w:rFonts w:ascii="Times New Roman" w:hAnsi="Times New Roman"/>
          <w:lang w:val="en-US" w:eastAsia="ja-JP"/>
        </w:rPr>
        <w:t xml:space="preserve">, the following agreement are reached. </w:t>
      </w:r>
    </w:p>
    <w:p w14:paraId="403D91B6" w14:textId="77777777" w:rsidR="0039572F" w:rsidRPr="00FB0D2F" w:rsidRDefault="0039572F" w:rsidP="0039572F">
      <w:pPr>
        <w:pStyle w:val="Doc-text2"/>
        <w:pBdr>
          <w:top w:val="single" w:sz="4" w:space="1" w:color="auto"/>
          <w:left w:val="single" w:sz="4" w:space="4" w:color="auto"/>
          <w:bottom w:val="single" w:sz="4" w:space="1" w:color="auto"/>
          <w:right w:val="single" w:sz="4" w:space="4" w:color="auto"/>
        </w:pBdr>
        <w:rPr>
          <w:b/>
          <w:bCs/>
        </w:rPr>
      </w:pPr>
      <w:r w:rsidRPr="00FB0D2F">
        <w:rPr>
          <w:b/>
          <w:bCs/>
        </w:rPr>
        <w:t>Agreements</w:t>
      </w:r>
    </w:p>
    <w:p w14:paraId="150BD1A4" w14:textId="77777777" w:rsidR="0039572F" w:rsidRDefault="0039572F" w:rsidP="0039572F">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does not assume that physical HARQ-NACK messages are always available, i.e. RAN2 will not mandate explicit HARQ-NACK feedback</w:t>
      </w:r>
    </w:p>
    <w:p w14:paraId="01764C8F" w14:textId="77777777" w:rsidR="0039572F" w:rsidRDefault="0039572F" w:rsidP="0039572F">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Given the application message size range under study, RAN2 will not optimize the ST design based on case of segmentation of message into multiple TBs. (This does not preclude the use of RLC segmentation; instead, it rules out optimizations for the case with RLC segmentation) </w:t>
      </w:r>
    </w:p>
    <w:p w14:paraId="3263C478" w14:textId="77777777" w:rsidR="0039572F" w:rsidRPr="0039572F" w:rsidRDefault="0039572F" w:rsidP="0039572F">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yellow"/>
        </w:rPr>
      </w:pPr>
      <w:r w:rsidRPr="0039572F">
        <w:rPr>
          <w:highlight w:val="yellow"/>
        </w:rPr>
        <w:t xml:space="preserve">Following entry into the Survival Time state, PDCP duplication for ST configuration is activated.  The gNB pre-configures which RLC entities can be activated for duplication when entering ST state.  FFS the number of supported RLC entities.  </w:t>
      </w:r>
    </w:p>
    <w:p w14:paraId="01176456" w14:textId="3875041D" w:rsidR="0039572F" w:rsidRPr="0039572F" w:rsidRDefault="0039572F" w:rsidP="0039572F">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yellow"/>
        </w:rPr>
      </w:pPr>
      <w:r w:rsidRPr="0039572F">
        <w:rPr>
          <w:highlight w:val="yellow"/>
        </w:rPr>
        <w:t>RAN2 will at least continue working and discussing the HARQ NACK solution.  Details are FFS.</w:t>
      </w:r>
    </w:p>
    <w:p w14:paraId="6B9D4CB2" w14:textId="77777777" w:rsidR="0039572F" w:rsidRDefault="0039572F" w:rsidP="0039572F">
      <w:pPr>
        <w:pStyle w:val="a9"/>
        <w:rPr>
          <w:rFonts w:ascii="Times New Roman" w:hAnsi="Times New Roman"/>
          <w:lang w:val="en-US" w:eastAsia="ja-JP"/>
        </w:rPr>
      </w:pPr>
    </w:p>
    <w:p w14:paraId="738E212C" w14:textId="09A48995" w:rsidR="00326221" w:rsidRDefault="0039572F" w:rsidP="0039572F">
      <w:pPr>
        <w:pStyle w:val="a9"/>
        <w:rPr>
          <w:rFonts w:ascii="Times New Roman" w:hAnsi="Times New Roman"/>
          <w:lang w:val="en-US" w:eastAsia="ja-JP"/>
        </w:rPr>
      </w:pPr>
      <w:r>
        <w:rPr>
          <w:rFonts w:ascii="Times New Roman" w:hAnsi="Times New Roman"/>
          <w:lang w:val="en-US" w:eastAsia="ja-JP"/>
        </w:rPr>
        <w:t>After R2-115e post meeting email discussion, there are still following two issues that need for further discussion.</w:t>
      </w:r>
    </w:p>
    <w:p w14:paraId="31E5932D" w14:textId="0E7168EF" w:rsidR="0039572F" w:rsidRPr="00E900E2" w:rsidRDefault="0039572F" w:rsidP="0039572F">
      <w:pPr>
        <w:pStyle w:val="a9"/>
        <w:rPr>
          <w:rFonts w:ascii="Times New Roman" w:hAnsi="Times New Roman"/>
          <w:b/>
          <w:lang w:val="en-US" w:eastAsia="ja-JP"/>
        </w:rPr>
      </w:pPr>
      <w:r w:rsidRPr="00E900E2">
        <w:rPr>
          <w:rFonts w:ascii="Times New Roman" w:hAnsi="Times New Roman"/>
          <w:b/>
          <w:lang w:val="en-US" w:eastAsia="ja-JP"/>
        </w:rPr>
        <w:t>Issue#1: UE duplication behavior for DC split bearer</w:t>
      </w:r>
    </w:p>
    <w:p w14:paraId="034FD1C5" w14:textId="488EF5AE" w:rsidR="0039572F" w:rsidRPr="00E900E2" w:rsidRDefault="0039572F" w:rsidP="0039572F">
      <w:pPr>
        <w:pStyle w:val="a9"/>
        <w:rPr>
          <w:rFonts w:ascii="Times New Roman" w:hAnsi="Times New Roman"/>
          <w:b/>
          <w:lang w:val="en-US" w:eastAsia="ja-JP"/>
        </w:rPr>
      </w:pPr>
      <w:r w:rsidRPr="00E900E2">
        <w:rPr>
          <w:rFonts w:ascii="Times New Roman" w:hAnsi="Times New Roman" w:hint="eastAsia"/>
          <w:b/>
          <w:lang w:val="en-US" w:eastAsia="ja-JP"/>
        </w:rPr>
        <w:t>Issue#2: whether UE activate all pre-configured RLC legs when entering into ST state.</w:t>
      </w:r>
    </w:p>
    <w:p w14:paraId="1F989125" w14:textId="02EDF3CB" w:rsidR="0039572F" w:rsidRPr="00E900E2" w:rsidRDefault="0039572F" w:rsidP="0039572F">
      <w:pPr>
        <w:pStyle w:val="a9"/>
        <w:rPr>
          <w:rFonts w:ascii="Times New Roman" w:hAnsi="Times New Roman"/>
          <w:b/>
          <w:lang w:eastAsia="ja-JP"/>
        </w:rPr>
      </w:pPr>
      <w:r w:rsidRPr="00E900E2">
        <w:rPr>
          <w:rFonts w:ascii="Times New Roman" w:hAnsi="Times New Roman"/>
          <w:b/>
          <w:lang w:val="en-US" w:eastAsia="ja-JP"/>
        </w:rPr>
        <w:t>Issue#3: Misalignment of PDCP duplication activation state between UE and network</w:t>
      </w:r>
    </w:p>
    <w:p w14:paraId="194DB385" w14:textId="5BDB421E" w:rsidR="006B7255" w:rsidRPr="003100C3" w:rsidRDefault="004154AF" w:rsidP="00800BD7">
      <w:pPr>
        <w:pStyle w:val="1"/>
        <w:rPr>
          <w:rFonts w:cs="Arial"/>
          <w:lang w:val="en-US"/>
        </w:rPr>
      </w:pPr>
      <w:bookmarkStart w:id="1" w:name="_Ref178064866"/>
      <w:r w:rsidRPr="003100C3">
        <w:rPr>
          <w:rFonts w:cs="Arial"/>
          <w:lang w:val="en-US"/>
        </w:rPr>
        <w:t>2</w:t>
      </w:r>
      <w:r w:rsidRPr="003100C3">
        <w:rPr>
          <w:rFonts w:cs="Arial"/>
          <w:lang w:val="en-US"/>
        </w:rPr>
        <w:tab/>
      </w:r>
      <w:r w:rsidR="004000E8" w:rsidRPr="003100C3">
        <w:rPr>
          <w:rFonts w:cs="Arial"/>
          <w:lang w:val="en-US"/>
        </w:rPr>
        <w:t>Discussion</w:t>
      </w:r>
      <w:bookmarkEnd w:id="1"/>
    </w:p>
    <w:p w14:paraId="3C3A253D" w14:textId="2B5D434A" w:rsidR="00854462" w:rsidRDefault="0039572F" w:rsidP="0039572F">
      <w:pPr>
        <w:pStyle w:val="31"/>
        <w:rPr>
          <w:noProof/>
          <w:lang w:val="en-US"/>
        </w:rPr>
      </w:pPr>
      <w:r>
        <w:rPr>
          <w:rFonts w:hint="eastAsia"/>
          <w:noProof/>
          <w:lang w:val="en-US"/>
        </w:rPr>
        <w:t>Issue</w:t>
      </w:r>
      <w:r>
        <w:rPr>
          <w:noProof/>
          <w:lang w:val="en-US"/>
        </w:rPr>
        <w:t>#1</w:t>
      </w:r>
    </w:p>
    <w:p w14:paraId="6292158C" w14:textId="0844F798" w:rsidR="0039572F" w:rsidRDefault="0039572F" w:rsidP="0039572F">
      <w:pPr>
        <w:rPr>
          <w:lang w:val="en-US"/>
        </w:rPr>
      </w:pPr>
      <w:r>
        <w:rPr>
          <w:rFonts w:hint="eastAsia"/>
          <w:lang w:val="en-US"/>
        </w:rPr>
        <w:t xml:space="preserve">In case of DC split bearer, </w:t>
      </w:r>
      <w:r>
        <w:rPr>
          <w:lang w:val="en-US"/>
        </w:rPr>
        <w:t xml:space="preserve">it is possible that UE receives HARQ NACK from both MN and SN side, so it is not clearer </w:t>
      </w:r>
      <w:r w:rsidR="00E900E2">
        <w:rPr>
          <w:lang w:val="en-US"/>
        </w:rPr>
        <w:t xml:space="preserve">regarding </w:t>
      </w:r>
      <w:r>
        <w:rPr>
          <w:lang w:val="en-US"/>
        </w:rPr>
        <w:t>the condition that UE should enter ST state. Generally,</w:t>
      </w:r>
      <w:r>
        <w:rPr>
          <w:rFonts w:hint="eastAsia"/>
          <w:lang w:val="en-US"/>
        </w:rPr>
        <w:t xml:space="preserve"> </w:t>
      </w:r>
      <w:r>
        <w:rPr>
          <w:lang w:val="en-US"/>
        </w:rPr>
        <w:t>there are two options as following:</w:t>
      </w:r>
    </w:p>
    <w:p w14:paraId="279EBDB8" w14:textId="5A8E1722" w:rsidR="0039572F" w:rsidRDefault="0039572F" w:rsidP="0039572F">
      <w:pPr>
        <w:rPr>
          <w:lang w:val="en-US"/>
        </w:rPr>
      </w:pPr>
      <w:r>
        <w:rPr>
          <w:lang w:val="en-US"/>
        </w:rPr>
        <w:t>Option1: UE enters ST state when receiving N times of HARQ NACK at either MCG or SCG leg.</w:t>
      </w:r>
    </w:p>
    <w:p w14:paraId="6E8001C0" w14:textId="0A08741F" w:rsidR="0039572F" w:rsidRDefault="0039572F" w:rsidP="0039572F">
      <w:pPr>
        <w:rPr>
          <w:lang w:val="en-US"/>
        </w:rPr>
      </w:pPr>
      <w:r>
        <w:rPr>
          <w:lang w:val="en-US"/>
        </w:rPr>
        <w:t>Option2: UE enters ST state when receiving HARQ NACK at both MCG and SCG leg and total count of NACK is larger than N times.</w:t>
      </w:r>
    </w:p>
    <w:p w14:paraId="015B6D3B" w14:textId="5794FE0A" w:rsidR="0039572F" w:rsidRDefault="0039572F" w:rsidP="0039572F">
      <w:pPr>
        <w:rPr>
          <w:lang w:val="en-US"/>
        </w:rPr>
      </w:pPr>
      <w:r>
        <w:rPr>
          <w:lang w:val="en-US"/>
        </w:rPr>
        <w:t>Option1 is agile for UE to immediately enter ST state to increase redundancy to avoid data delay while it is not resource</w:t>
      </w:r>
      <w:r w:rsidR="00E900E2">
        <w:rPr>
          <w:lang w:val="en-US"/>
        </w:rPr>
        <w:t xml:space="preserve"> allocation</w:t>
      </w:r>
      <w:r>
        <w:rPr>
          <w:lang w:val="en-US"/>
        </w:rPr>
        <w:t xml:space="preserve"> efficient from system level point of view. Moreover, it is still possible network could reconfigure the split bearer to MCG/SCG bearer where the radio condition is still good at either side. Therefore, we propose as following:</w:t>
      </w:r>
    </w:p>
    <w:p w14:paraId="552E7A8E" w14:textId="156998F1" w:rsidR="0039572F" w:rsidRPr="0039572F" w:rsidRDefault="0039572F" w:rsidP="0039572F">
      <w:pPr>
        <w:rPr>
          <w:b/>
          <w:noProof/>
          <w:lang w:val="en-US"/>
        </w:rPr>
      </w:pPr>
      <w:r w:rsidRPr="0039572F">
        <w:rPr>
          <w:b/>
          <w:lang w:val="en-US"/>
        </w:rPr>
        <w:t>Proposal1: For DC split bearer, UE enters ST state when receiving HARQ NACK at both MCG and SCG leg and the total count of NACK is larger than N times.</w:t>
      </w:r>
    </w:p>
    <w:p w14:paraId="560832D8" w14:textId="46A9C37F" w:rsidR="0039572F" w:rsidRDefault="0039572F" w:rsidP="0039572F">
      <w:pPr>
        <w:ind w:firstLineChars="1050" w:firstLine="2100"/>
        <w:rPr>
          <w:lang w:val="en-US"/>
        </w:rPr>
      </w:pPr>
      <w:r>
        <w:rPr>
          <w:noProof/>
          <w:lang w:val="en-US"/>
        </w:rPr>
        <w:lastRenderedPageBreak/>
        <w:drawing>
          <wp:inline distT="0" distB="0" distL="0" distR="0" wp14:anchorId="79BDC316" wp14:editId="544BB74C">
            <wp:extent cx="4244290" cy="2096944"/>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44290" cy="2096944"/>
                    </a:xfrm>
                    <a:prstGeom prst="rect">
                      <a:avLst/>
                    </a:prstGeom>
                    <a:noFill/>
                    <a:ln>
                      <a:noFill/>
                    </a:ln>
                  </pic:spPr>
                </pic:pic>
              </a:graphicData>
            </a:graphic>
          </wp:inline>
        </w:drawing>
      </w:r>
    </w:p>
    <w:p w14:paraId="06AD7AC6" w14:textId="27685E64" w:rsidR="0039572F" w:rsidRDefault="0039572F" w:rsidP="0039572F">
      <w:pPr>
        <w:jc w:val="center"/>
        <w:rPr>
          <w:lang w:val="en-US"/>
        </w:rPr>
      </w:pPr>
      <w:r>
        <w:rPr>
          <w:rFonts w:hint="eastAsia"/>
          <w:lang w:val="en-US"/>
        </w:rPr>
        <w:t xml:space="preserve">Figure1 </w:t>
      </w:r>
      <w:r>
        <w:rPr>
          <w:lang w:val="en-US"/>
        </w:rPr>
        <w:t xml:space="preserve">UE receives HARQ NACK at both MCG and SCG legs in case of </w:t>
      </w:r>
      <w:r>
        <w:rPr>
          <w:rFonts w:hint="eastAsia"/>
          <w:lang w:val="en-US"/>
        </w:rPr>
        <w:t>DC split bearer</w:t>
      </w:r>
    </w:p>
    <w:p w14:paraId="69F9DF18" w14:textId="3B971C97" w:rsidR="0039572F" w:rsidRDefault="0039572F" w:rsidP="0039572F">
      <w:pPr>
        <w:pStyle w:val="31"/>
        <w:rPr>
          <w:lang w:val="en-US"/>
        </w:rPr>
      </w:pPr>
      <w:r>
        <w:rPr>
          <w:lang w:val="en-US"/>
        </w:rPr>
        <w:t>Issue#2</w:t>
      </w:r>
    </w:p>
    <w:p w14:paraId="0F96397C" w14:textId="7D7FE3B3" w:rsidR="0039572F" w:rsidRDefault="0039572F" w:rsidP="0039572F">
      <w:pPr>
        <w:rPr>
          <w:lang w:val="en-US"/>
        </w:rPr>
      </w:pPr>
      <w:r>
        <w:rPr>
          <w:rFonts w:hint="eastAsia"/>
          <w:lang w:val="en-US"/>
        </w:rPr>
        <w:t xml:space="preserve">In </w:t>
      </w:r>
      <w:r>
        <w:rPr>
          <w:lang w:val="en-US"/>
        </w:rPr>
        <w:t>R2-115e post meeting email discussion, one issue is controversial i.e. following entry into ST state, whether all pre-configured RLC legs for a DRB needs to be activated. As activating all RLC legs regardless of each leg’s channel condition is not resource efficient considering all UEs’ resource allocation in a cell level, it is more reasonable that UE could decide to activate which pre-configured RLC leg based on the DL channel condition (i.e. radio quality of the associated serving cells)</w:t>
      </w:r>
    </w:p>
    <w:p w14:paraId="7542C03B" w14:textId="141FAEB1" w:rsidR="00E900E2" w:rsidRDefault="00E900E2" w:rsidP="0039572F">
      <w:pPr>
        <w:rPr>
          <w:b/>
          <w:lang w:val="en-US"/>
        </w:rPr>
      </w:pPr>
      <w:r>
        <w:rPr>
          <w:rFonts w:hint="eastAsia"/>
          <w:b/>
          <w:lang w:val="en-US"/>
        </w:rPr>
        <w:t xml:space="preserve">Observation2: UE has knowledge of the radio quality of pre-configured RLC leg, it is reasonable up to UE to decide which pre-configured RLC legs to be </w:t>
      </w:r>
      <w:r>
        <w:rPr>
          <w:b/>
          <w:lang w:val="en-US"/>
        </w:rPr>
        <w:t>activated</w:t>
      </w:r>
      <w:r>
        <w:rPr>
          <w:rFonts w:hint="eastAsia"/>
          <w:b/>
          <w:lang w:val="en-US"/>
        </w:rPr>
        <w:t xml:space="preserve"> </w:t>
      </w:r>
      <w:r>
        <w:rPr>
          <w:b/>
          <w:lang w:val="en-US"/>
        </w:rPr>
        <w:t>based on the radio quality of RLC leg.</w:t>
      </w:r>
    </w:p>
    <w:p w14:paraId="01D19212" w14:textId="454D5956" w:rsidR="0039572F" w:rsidRPr="0039572F" w:rsidRDefault="0039572F" w:rsidP="0039572F">
      <w:pPr>
        <w:rPr>
          <w:b/>
          <w:lang w:val="en-US"/>
        </w:rPr>
      </w:pPr>
      <w:r w:rsidRPr="0039572F">
        <w:rPr>
          <w:b/>
          <w:lang w:val="en-US"/>
        </w:rPr>
        <w:t>Propposal2: Followi</w:t>
      </w:r>
      <w:r w:rsidR="00E900E2">
        <w:rPr>
          <w:b/>
          <w:lang w:val="en-US"/>
        </w:rPr>
        <w:t xml:space="preserve">ng entry into ST state, UE </w:t>
      </w:r>
      <w:r w:rsidRPr="0039572F">
        <w:rPr>
          <w:b/>
          <w:lang w:val="en-US"/>
        </w:rPr>
        <w:t>decide</w:t>
      </w:r>
      <w:r w:rsidR="00E900E2">
        <w:rPr>
          <w:b/>
          <w:lang w:val="en-US"/>
        </w:rPr>
        <w:t>s</w:t>
      </w:r>
      <w:r w:rsidRPr="0039572F">
        <w:rPr>
          <w:b/>
          <w:lang w:val="en-US"/>
        </w:rPr>
        <w:t xml:space="preserve"> to activate which pre-configured RLC leg based on the DL channel condition (i.e. radio quality of the associated serving cells)</w:t>
      </w:r>
      <w:r w:rsidR="00E900E2">
        <w:rPr>
          <w:b/>
          <w:lang w:val="en-US"/>
        </w:rPr>
        <w:t>.</w:t>
      </w:r>
    </w:p>
    <w:p w14:paraId="2F30B289" w14:textId="07ECE2D2" w:rsidR="0039572F" w:rsidRDefault="0039572F" w:rsidP="0039572F">
      <w:pPr>
        <w:pStyle w:val="31"/>
        <w:rPr>
          <w:lang w:val="en-US"/>
        </w:rPr>
      </w:pPr>
      <w:r>
        <w:rPr>
          <w:rFonts w:hint="eastAsia"/>
          <w:lang w:val="en-US"/>
        </w:rPr>
        <w:t>Issue#3</w:t>
      </w:r>
    </w:p>
    <w:p w14:paraId="25C64F5C" w14:textId="037BE2C0" w:rsidR="0039572F" w:rsidRDefault="00E900E2" w:rsidP="0039572F">
      <w:pPr>
        <w:rPr>
          <w:lang w:val="en-US"/>
        </w:rPr>
      </w:pPr>
      <w:r>
        <w:rPr>
          <w:lang w:val="en-US"/>
        </w:rPr>
        <w:t>The understanding of duplication activation state between UE and network may not be consistent. T</w:t>
      </w:r>
      <w:r w:rsidR="00C0390A">
        <w:rPr>
          <w:lang w:val="en-US"/>
        </w:rPr>
        <w:t xml:space="preserve">he </w:t>
      </w:r>
      <w:r>
        <w:rPr>
          <w:lang w:val="en-US"/>
        </w:rPr>
        <w:t xml:space="preserve">following cases </w:t>
      </w:r>
      <w:r w:rsidR="00C0390A">
        <w:rPr>
          <w:lang w:val="en-US"/>
        </w:rPr>
        <w:t>may cause misalignment of PDCP duplication activation state between UE and network.</w:t>
      </w:r>
    </w:p>
    <w:p w14:paraId="424FA875" w14:textId="1D56D7C0" w:rsidR="00C0390A" w:rsidRPr="00E900E2" w:rsidRDefault="00E900E2" w:rsidP="0039572F">
      <w:pPr>
        <w:rPr>
          <w:b/>
          <w:lang w:val="en-US"/>
        </w:rPr>
      </w:pPr>
      <w:r w:rsidRPr="00E900E2">
        <w:rPr>
          <w:b/>
          <w:lang w:val="en-US"/>
        </w:rPr>
        <w:t xml:space="preserve">Case </w:t>
      </w:r>
      <w:r w:rsidR="00C0390A" w:rsidRPr="00E900E2">
        <w:rPr>
          <w:b/>
          <w:lang w:val="en-US"/>
        </w:rPr>
        <w:t>1. In case the radio quality of RLC leg</w:t>
      </w:r>
      <w:r w:rsidRPr="00E900E2">
        <w:rPr>
          <w:b/>
          <w:lang w:val="en-US"/>
        </w:rPr>
        <w:t>s is bad in SCG</w:t>
      </w:r>
      <w:r w:rsidR="00C0390A" w:rsidRPr="00E900E2">
        <w:rPr>
          <w:b/>
          <w:lang w:val="en-US"/>
        </w:rPr>
        <w:t xml:space="preserve">, UE may </w:t>
      </w:r>
      <w:r w:rsidRPr="00E900E2">
        <w:rPr>
          <w:b/>
          <w:lang w:val="en-US"/>
        </w:rPr>
        <w:t xml:space="preserve">only </w:t>
      </w:r>
      <w:r w:rsidR="00C0390A" w:rsidRPr="00E900E2">
        <w:rPr>
          <w:b/>
          <w:lang w:val="en-US"/>
        </w:rPr>
        <w:t>activate part of pre-configured RLC legs in SCG. As MN is not aware which pre-configured RLC legs is activated</w:t>
      </w:r>
      <w:r w:rsidRPr="00E900E2">
        <w:rPr>
          <w:b/>
          <w:lang w:val="en-US"/>
        </w:rPr>
        <w:t xml:space="preserve"> by UE at SCG</w:t>
      </w:r>
      <w:r w:rsidR="00C0390A" w:rsidRPr="00E900E2">
        <w:rPr>
          <w:b/>
          <w:lang w:val="en-US"/>
        </w:rPr>
        <w:t xml:space="preserve">, misalignment of PDCP duplication activation state between </w:t>
      </w:r>
      <w:r w:rsidRPr="00E900E2">
        <w:rPr>
          <w:b/>
          <w:lang w:val="en-US"/>
        </w:rPr>
        <w:t>UE and MN</w:t>
      </w:r>
      <w:r w:rsidR="00C0390A" w:rsidRPr="00E900E2">
        <w:rPr>
          <w:b/>
          <w:lang w:val="en-US"/>
        </w:rPr>
        <w:t xml:space="preserve"> may exist</w:t>
      </w:r>
    </w:p>
    <w:p w14:paraId="56EDA0C1" w14:textId="60BFE45F" w:rsidR="00E900E2" w:rsidRPr="00E900E2" w:rsidRDefault="00E900E2" w:rsidP="00E900E2">
      <w:pPr>
        <w:rPr>
          <w:b/>
          <w:lang w:val="en-US"/>
        </w:rPr>
      </w:pPr>
      <w:r w:rsidRPr="00E900E2">
        <w:rPr>
          <w:b/>
          <w:lang w:val="en-US"/>
        </w:rPr>
        <w:t xml:space="preserve">Case </w:t>
      </w:r>
      <w:r w:rsidR="00C0390A" w:rsidRPr="00E900E2">
        <w:rPr>
          <w:b/>
          <w:lang w:val="en-US"/>
        </w:rPr>
        <w:t xml:space="preserve">2. </w:t>
      </w:r>
      <w:r w:rsidRPr="00E900E2">
        <w:rPr>
          <w:b/>
          <w:lang w:val="en-US"/>
        </w:rPr>
        <w:t>In case there is no HARQ feedback received from network due to misdetection, UE may enter ST state autonomous. Since network has no knowledge that UE has entered ST state, misalignment of PDCP duplication activation state between UE and network may exist</w:t>
      </w:r>
    </w:p>
    <w:p w14:paraId="5DC51F28" w14:textId="22B413D0" w:rsidR="00C0390A" w:rsidRDefault="00E900E2" w:rsidP="0039572F">
      <w:pPr>
        <w:rPr>
          <w:lang w:val="en-US"/>
        </w:rPr>
      </w:pPr>
      <w:r>
        <w:rPr>
          <w:lang w:val="en-US"/>
        </w:rPr>
        <w:t>To resolve the issue above, the following solutions can be considered</w:t>
      </w:r>
    </w:p>
    <w:p w14:paraId="08F063E2" w14:textId="3E20E16E" w:rsidR="00E900E2" w:rsidRPr="00E900E2" w:rsidRDefault="00E900E2" w:rsidP="0039572F">
      <w:pPr>
        <w:rPr>
          <w:b/>
          <w:lang w:val="en-US"/>
        </w:rPr>
      </w:pPr>
      <w:r w:rsidRPr="00E900E2">
        <w:rPr>
          <w:b/>
          <w:lang w:val="en-US"/>
        </w:rPr>
        <w:t>Solution1: UE always activated all pre-configured RLC legs after entering ST state</w:t>
      </w:r>
    </w:p>
    <w:p w14:paraId="7168C7AF" w14:textId="6201E3CA" w:rsidR="00E900E2" w:rsidRPr="00E900E2" w:rsidRDefault="00E900E2" w:rsidP="0039572F">
      <w:pPr>
        <w:rPr>
          <w:b/>
          <w:lang w:val="en-US"/>
        </w:rPr>
      </w:pPr>
      <w:r w:rsidRPr="00E900E2">
        <w:rPr>
          <w:b/>
          <w:lang w:val="en-US"/>
        </w:rPr>
        <w:t>Solution2: Network pre-configure with UE which RLC legs should be activated after entering ST state</w:t>
      </w:r>
    </w:p>
    <w:p w14:paraId="4CD811DA" w14:textId="08DB66BE" w:rsidR="00E900E2" w:rsidRPr="00E900E2" w:rsidRDefault="00E900E2" w:rsidP="0039572F">
      <w:pPr>
        <w:rPr>
          <w:b/>
          <w:lang w:val="en-US"/>
        </w:rPr>
      </w:pPr>
      <w:r w:rsidRPr="00E900E2">
        <w:rPr>
          <w:b/>
          <w:lang w:val="en-US"/>
        </w:rPr>
        <w:t xml:space="preserve">Solution3: UE reports to network about which RLC legs have been activated after entering ST state </w:t>
      </w:r>
    </w:p>
    <w:p w14:paraId="64012FDC" w14:textId="0166A4AA" w:rsidR="00E900E2" w:rsidRDefault="00E900E2" w:rsidP="0039572F">
      <w:pPr>
        <w:rPr>
          <w:lang w:val="en-US"/>
        </w:rPr>
      </w:pPr>
      <w:r>
        <w:rPr>
          <w:lang w:val="en-US"/>
        </w:rPr>
        <w:t xml:space="preserve">For Solution1, it is not resource allocation efficient as discussed above. For solution2, it is also not preferable since network does not know the radio condition in advance, it may wrongly pre-configure UE to activate RLC legs that has good radio condition. It is more reasonable that UE decides to activate which pre-configured RLC legs based on the channel condition and report the activated RLC legs to network (e.g. using </w:t>
      </w:r>
      <w:r w:rsidRPr="00E900E2">
        <w:rPr>
          <w:lang w:val="en-US"/>
        </w:rPr>
        <w:t xml:space="preserve">Duplication RLC Activation/Deactivation </w:t>
      </w:r>
      <w:r>
        <w:rPr>
          <w:lang w:val="en-US"/>
        </w:rPr>
        <w:t>MAC CE).</w:t>
      </w:r>
    </w:p>
    <w:p w14:paraId="0B6E93BF" w14:textId="0E7C60B8" w:rsidR="00E900E2" w:rsidRDefault="00E900E2" w:rsidP="0039572F">
      <w:pPr>
        <w:rPr>
          <w:b/>
          <w:lang w:val="en-US"/>
        </w:rPr>
      </w:pPr>
      <w:r w:rsidRPr="00E900E2">
        <w:rPr>
          <w:b/>
          <w:lang w:val="en-US"/>
        </w:rPr>
        <w:t>Observation3: In certain cases, the understanding of duplication activation state between UE and network may not be consistent</w:t>
      </w:r>
      <w:r>
        <w:rPr>
          <w:b/>
          <w:lang w:val="en-US"/>
        </w:rPr>
        <w:t>.</w:t>
      </w:r>
    </w:p>
    <w:p w14:paraId="44F45BD3" w14:textId="1A6D748C" w:rsidR="00E900E2" w:rsidRPr="00E900E2" w:rsidRDefault="00E900E2" w:rsidP="0039572F">
      <w:pPr>
        <w:rPr>
          <w:b/>
          <w:lang w:val="en-US"/>
        </w:rPr>
      </w:pPr>
      <w:r>
        <w:rPr>
          <w:b/>
          <w:lang w:val="en-US"/>
        </w:rPr>
        <w:t xml:space="preserve">Proposal3: To avoid misalignment of duplication activation state between network and UE, UE reports to network about which pre-configured RLC haven been activated after entering ST state. </w:t>
      </w:r>
    </w:p>
    <w:p w14:paraId="7C9BD4C2" w14:textId="3EB62A9B" w:rsidR="00C01F33" w:rsidRPr="003100C3" w:rsidRDefault="007E39A2" w:rsidP="00CE0424">
      <w:pPr>
        <w:pStyle w:val="1"/>
        <w:rPr>
          <w:rFonts w:cs="Arial"/>
          <w:lang w:val="en-US"/>
        </w:rPr>
      </w:pPr>
      <w:r>
        <w:rPr>
          <w:rFonts w:cs="Arial" w:hint="eastAsia"/>
          <w:lang w:val="en-US"/>
        </w:rPr>
        <w:lastRenderedPageBreak/>
        <w:t xml:space="preserve">3. </w:t>
      </w:r>
      <w:r w:rsidR="00C01F33" w:rsidRPr="003100C3">
        <w:rPr>
          <w:rFonts w:cs="Arial"/>
          <w:lang w:val="en-US"/>
        </w:rPr>
        <w:t>Conclusion</w:t>
      </w:r>
    </w:p>
    <w:p w14:paraId="013DFFC1" w14:textId="4C0A4985" w:rsidR="008E065E" w:rsidRDefault="00317925" w:rsidP="008E065E">
      <w:pPr>
        <w:pStyle w:val="a9"/>
        <w:rPr>
          <w:rFonts w:cs="Arial"/>
          <w:b/>
          <w:bCs/>
          <w:lang w:val="en-US"/>
        </w:rPr>
      </w:pPr>
      <w:r w:rsidRPr="003100C3">
        <w:rPr>
          <w:rFonts w:cs="Arial"/>
          <w:lang w:val="en-US" w:eastAsia="ja-JP"/>
        </w:rPr>
        <w:t xml:space="preserve">Based on the discussion in the </w:t>
      </w:r>
      <w:r w:rsidR="007729A2" w:rsidRPr="003100C3">
        <w:rPr>
          <w:rFonts w:cs="Arial"/>
          <w:lang w:val="en-US"/>
        </w:rPr>
        <w:t xml:space="preserve">previous </w:t>
      </w:r>
      <w:r w:rsidR="008E065E" w:rsidRPr="003100C3">
        <w:rPr>
          <w:rFonts w:cs="Arial"/>
          <w:lang w:val="en-US"/>
        </w:rPr>
        <w:t>section</w:t>
      </w:r>
      <w:r w:rsidR="007729A2" w:rsidRPr="003100C3">
        <w:rPr>
          <w:rFonts w:cs="Arial"/>
          <w:lang w:val="en-US"/>
        </w:rPr>
        <w:t>s</w:t>
      </w:r>
      <w:r w:rsidRPr="003100C3">
        <w:rPr>
          <w:rFonts w:cs="Arial"/>
          <w:lang w:val="en-US" w:eastAsia="ja-JP"/>
        </w:rPr>
        <w:t>,</w:t>
      </w:r>
      <w:r w:rsidR="008E065E" w:rsidRPr="003100C3">
        <w:rPr>
          <w:rFonts w:cs="Arial"/>
          <w:lang w:val="en-US"/>
        </w:rPr>
        <w:t xml:space="preserve"> w</w:t>
      </w:r>
      <w:r w:rsidR="004E4A7D" w:rsidRPr="003100C3">
        <w:rPr>
          <w:rFonts w:cs="Arial"/>
          <w:lang w:val="en-US"/>
        </w:rPr>
        <w:t xml:space="preserve">e made the following </w:t>
      </w:r>
      <w:r w:rsidR="004E4A7D" w:rsidRPr="003100C3">
        <w:rPr>
          <w:rFonts w:cs="Arial"/>
          <w:lang w:val="en-US" w:eastAsia="ja-JP"/>
        </w:rPr>
        <w:t>proposal</w:t>
      </w:r>
      <w:r w:rsidR="008E065E" w:rsidRPr="003100C3">
        <w:rPr>
          <w:rFonts w:cs="Arial"/>
          <w:lang w:val="en-US"/>
        </w:rPr>
        <w:t>s:</w:t>
      </w:r>
      <w:r w:rsidR="00C93814" w:rsidRPr="003100C3">
        <w:rPr>
          <w:rFonts w:cs="Arial"/>
          <w:b/>
          <w:bCs/>
          <w:lang w:val="en-US"/>
        </w:rPr>
        <w:t xml:space="preserve"> </w:t>
      </w:r>
    </w:p>
    <w:p w14:paraId="07CA0EB9" w14:textId="13912C51" w:rsidR="00E900E2" w:rsidRDefault="00E900E2" w:rsidP="00E900E2">
      <w:pPr>
        <w:rPr>
          <w:b/>
          <w:lang w:val="en-US"/>
        </w:rPr>
      </w:pPr>
      <w:r>
        <w:rPr>
          <w:rFonts w:hint="eastAsia"/>
          <w:b/>
          <w:lang w:val="en-US"/>
        </w:rPr>
        <w:t xml:space="preserve">Observation1: For DC split bearer, </w:t>
      </w:r>
      <w:r w:rsidRPr="00E900E2">
        <w:rPr>
          <w:b/>
          <w:lang w:val="en-US"/>
        </w:rPr>
        <w:t>it is possible that UE receives HARQ NACK from both MN and SN side, it is still open issue regarding the condition that UE should enter ST state</w:t>
      </w:r>
      <w:r>
        <w:rPr>
          <w:b/>
          <w:lang w:val="en-US"/>
        </w:rPr>
        <w:t>.</w:t>
      </w:r>
    </w:p>
    <w:p w14:paraId="6827EEF9" w14:textId="77777777" w:rsidR="00E900E2" w:rsidRDefault="00E900E2" w:rsidP="00E900E2">
      <w:pPr>
        <w:rPr>
          <w:b/>
          <w:lang w:val="en-US"/>
        </w:rPr>
      </w:pPr>
      <w:r>
        <w:rPr>
          <w:rFonts w:hint="eastAsia"/>
          <w:b/>
          <w:lang w:val="en-US"/>
        </w:rPr>
        <w:t xml:space="preserve">Observation2: UE has knowledge of the radio quality of pre-configured RLC leg, it is reasonable up to UE to decide which pre-configured RLC legs to be </w:t>
      </w:r>
      <w:r>
        <w:rPr>
          <w:b/>
          <w:lang w:val="en-US"/>
        </w:rPr>
        <w:t>activated</w:t>
      </w:r>
      <w:r>
        <w:rPr>
          <w:rFonts w:hint="eastAsia"/>
          <w:b/>
          <w:lang w:val="en-US"/>
        </w:rPr>
        <w:t xml:space="preserve"> </w:t>
      </w:r>
      <w:r>
        <w:rPr>
          <w:b/>
          <w:lang w:val="en-US"/>
        </w:rPr>
        <w:t>based on the radio quality of RLC leg.</w:t>
      </w:r>
    </w:p>
    <w:p w14:paraId="435DDCDE" w14:textId="64B45E47" w:rsidR="00E900E2" w:rsidRPr="00E900E2" w:rsidRDefault="00E900E2" w:rsidP="00E900E2">
      <w:pPr>
        <w:rPr>
          <w:b/>
          <w:lang w:val="en-US"/>
        </w:rPr>
      </w:pPr>
      <w:r w:rsidRPr="00E900E2">
        <w:rPr>
          <w:b/>
          <w:lang w:val="en-US"/>
        </w:rPr>
        <w:t>Observation3: In certain cases, the understanding of duplication activation state between UE and network may not be consistent</w:t>
      </w:r>
      <w:r>
        <w:rPr>
          <w:b/>
          <w:lang w:val="en-US"/>
        </w:rPr>
        <w:t>.</w:t>
      </w:r>
    </w:p>
    <w:p w14:paraId="40FA3725" w14:textId="39B8F634" w:rsidR="00E900E2" w:rsidRPr="0039572F" w:rsidRDefault="00E900E2" w:rsidP="00E900E2">
      <w:pPr>
        <w:rPr>
          <w:b/>
          <w:noProof/>
          <w:lang w:val="en-US"/>
        </w:rPr>
      </w:pPr>
      <w:r w:rsidRPr="0039572F">
        <w:rPr>
          <w:b/>
          <w:lang w:val="en-US"/>
        </w:rPr>
        <w:t>Proposal1: For DC split bearer, UE enters ST state when receiving HARQ NACK at both MCG and SCG leg and the total count of NACK is larger than N times.</w:t>
      </w:r>
    </w:p>
    <w:p w14:paraId="16768926" w14:textId="77777777" w:rsidR="00E900E2" w:rsidRPr="0039572F" w:rsidRDefault="00E900E2" w:rsidP="00E900E2">
      <w:pPr>
        <w:rPr>
          <w:b/>
          <w:lang w:val="en-US"/>
        </w:rPr>
      </w:pPr>
      <w:r w:rsidRPr="0039572F">
        <w:rPr>
          <w:b/>
          <w:lang w:val="en-US"/>
        </w:rPr>
        <w:t>Propposal2: Followi</w:t>
      </w:r>
      <w:r>
        <w:rPr>
          <w:b/>
          <w:lang w:val="en-US"/>
        </w:rPr>
        <w:t xml:space="preserve">ng entry into ST state, UE </w:t>
      </w:r>
      <w:r w:rsidRPr="0039572F">
        <w:rPr>
          <w:b/>
          <w:lang w:val="en-US"/>
        </w:rPr>
        <w:t>decide</w:t>
      </w:r>
      <w:r>
        <w:rPr>
          <w:b/>
          <w:lang w:val="en-US"/>
        </w:rPr>
        <w:t>s</w:t>
      </w:r>
      <w:r w:rsidRPr="0039572F">
        <w:rPr>
          <w:b/>
          <w:lang w:val="en-US"/>
        </w:rPr>
        <w:t xml:space="preserve"> to activate which pre-configured RLC leg based on the DL channel condition (i.e. radio quality of the associated serving cells)</w:t>
      </w:r>
      <w:r>
        <w:rPr>
          <w:b/>
          <w:lang w:val="en-US"/>
        </w:rPr>
        <w:t>.</w:t>
      </w:r>
    </w:p>
    <w:p w14:paraId="41B35672" w14:textId="795EF10D" w:rsidR="00E900E2" w:rsidRPr="00E900E2" w:rsidRDefault="00E900E2" w:rsidP="00E900E2">
      <w:pPr>
        <w:rPr>
          <w:b/>
          <w:lang w:val="en-US"/>
        </w:rPr>
      </w:pPr>
      <w:r>
        <w:rPr>
          <w:b/>
          <w:lang w:val="en-US"/>
        </w:rPr>
        <w:t xml:space="preserve">Proposal3: To avoid misalignment of duplication activation state between network and UE, UE reports to network about which pre-configured RLC haven been activated after entering ST state. </w:t>
      </w:r>
    </w:p>
    <w:p w14:paraId="7C01197C" w14:textId="6ABFDE70" w:rsidR="00FB795B" w:rsidRPr="003100C3" w:rsidRDefault="009242B3" w:rsidP="00FB795B">
      <w:pPr>
        <w:pStyle w:val="1"/>
        <w:rPr>
          <w:rFonts w:cs="Arial"/>
        </w:rPr>
      </w:pPr>
      <w:bookmarkStart w:id="2" w:name="_In-sequence_SDU_delivery"/>
      <w:bookmarkEnd w:id="2"/>
      <w:r>
        <w:rPr>
          <w:rFonts w:cs="Arial"/>
        </w:rPr>
        <w:t xml:space="preserve">4. </w:t>
      </w:r>
      <w:r w:rsidR="00FB795B" w:rsidRPr="003100C3">
        <w:rPr>
          <w:rFonts w:cs="Arial"/>
        </w:rPr>
        <w:t>References</w:t>
      </w:r>
    </w:p>
    <w:p w14:paraId="2D438FFB" w14:textId="441715C2" w:rsidR="00326221" w:rsidRDefault="00E900E2" w:rsidP="007A26D6">
      <w:pPr>
        <w:numPr>
          <w:ilvl w:val="0"/>
          <w:numId w:val="13"/>
        </w:numPr>
        <w:rPr>
          <w:rFonts w:ascii="Arial" w:hAnsi="Arial" w:cs="Arial"/>
        </w:rPr>
      </w:pPr>
      <w:r>
        <w:rPr>
          <w:rFonts w:ascii="Arial" w:hAnsi="Arial" w:cs="Arial" w:hint="eastAsia"/>
        </w:rPr>
        <w:t>RAN2 115</w:t>
      </w:r>
      <w:r w:rsidR="00326221">
        <w:rPr>
          <w:rFonts w:ascii="Arial" w:hAnsi="Arial" w:cs="Arial" w:hint="eastAsia"/>
        </w:rPr>
        <w:t>-e meeting chairman notes.</w:t>
      </w:r>
    </w:p>
    <w:p w14:paraId="61027C81" w14:textId="12695001" w:rsidR="009242B3" w:rsidRPr="007A26D6" w:rsidRDefault="009242B3" w:rsidP="00E900E2">
      <w:pPr>
        <w:rPr>
          <w:rFonts w:ascii="Arial" w:hAnsi="Arial" w:cs="Arial"/>
        </w:rPr>
      </w:pPr>
    </w:p>
    <w:sectPr w:rsidR="009242B3" w:rsidRPr="007A26D6" w:rsidSect="009242B3">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3AFE24" w14:textId="77777777" w:rsidR="00241DF1" w:rsidRDefault="00241DF1">
      <w:r>
        <w:separator/>
      </w:r>
    </w:p>
  </w:endnote>
  <w:endnote w:type="continuationSeparator" w:id="0">
    <w:p w14:paraId="67711F5F" w14:textId="77777777" w:rsidR="00241DF1" w:rsidRDefault="00241DF1">
      <w:r>
        <w:continuationSeparator/>
      </w:r>
    </w:p>
  </w:endnote>
  <w:endnote w:type="continuationNotice" w:id="1">
    <w:p w14:paraId="5892E4B7" w14:textId="77777777" w:rsidR="00241DF1" w:rsidRDefault="00241D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49254" w14:textId="587E24C8" w:rsidR="00344E07" w:rsidRDefault="00344E07"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7203EA">
      <w:rPr>
        <w:rStyle w:val="af3"/>
      </w:rPr>
      <w:t>1</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7203EA">
      <w:rPr>
        <w:rStyle w:val="af3"/>
      </w:rPr>
      <w:t>3</w:t>
    </w:r>
    <w:r>
      <w:rPr>
        <w:rStyle w:val="af3"/>
      </w:rPr>
      <w:fldChar w:fldCharType="end"/>
    </w:r>
    <w:r>
      <w:rPr>
        <w:rStyle w:val="af3"/>
      </w:rPr>
      <w:tab/>
    </w:r>
  </w:p>
  <w:p w14:paraId="29CDC404" w14:textId="77777777" w:rsidR="00E87DCE" w:rsidRDefault="00E87D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683A12" w14:textId="77777777" w:rsidR="00241DF1" w:rsidRDefault="00241DF1">
      <w:r>
        <w:separator/>
      </w:r>
    </w:p>
  </w:footnote>
  <w:footnote w:type="continuationSeparator" w:id="0">
    <w:p w14:paraId="654F85F0" w14:textId="77777777" w:rsidR="00241DF1" w:rsidRDefault="00241DF1">
      <w:r>
        <w:continuationSeparator/>
      </w:r>
    </w:p>
  </w:footnote>
  <w:footnote w:type="continuationNotice" w:id="1">
    <w:p w14:paraId="3675F7F5" w14:textId="77777777" w:rsidR="00241DF1" w:rsidRDefault="00241D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EEC61" w14:textId="77777777" w:rsidR="00344E07" w:rsidRDefault="00344E07">
    <w:r>
      <w:t xml:space="preserve">Page </w:t>
    </w:r>
    <w:r>
      <w:fldChar w:fldCharType="begin"/>
    </w:r>
    <w:r>
      <w:instrText>PAGE</w:instrText>
    </w:r>
    <w:r>
      <w:fldChar w:fldCharType="separate"/>
    </w:r>
    <w:r>
      <w:t>4</w:t>
    </w:r>
    <w:r>
      <w:fldChar w:fldCharType="end"/>
    </w:r>
    <w:r>
      <w:br/>
      <w:t>Draft prETS 300 ???: Month YYYY</w:t>
    </w:r>
  </w:p>
  <w:p w14:paraId="181A055C" w14:textId="77777777" w:rsidR="00E87DCE" w:rsidRDefault="00E87D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3503" w:hanging="360"/>
      </w:pPr>
    </w:lvl>
  </w:abstractNum>
  <w:abstractNum w:abstractNumId="1" w15:restartNumberingAfterBreak="0">
    <w:nsid w:val="00630FD8"/>
    <w:multiLevelType w:val="hybridMultilevel"/>
    <w:tmpl w:val="1F9C110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775504"/>
    <w:multiLevelType w:val="hybridMultilevel"/>
    <w:tmpl w:val="884E8120"/>
    <w:lvl w:ilvl="0" w:tplc="0F8E3456">
      <w:start w:val="1"/>
      <w:numFmt w:val="bullet"/>
      <w:lvlText w:val="•"/>
      <w:lvlJc w:val="left"/>
      <w:pPr>
        <w:tabs>
          <w:tab w:val="num" w:pos="720"/>
        </w:tabs>
        <w:ind w:left="720" w:hanging="360"/>
      </w:pPr>
      <w:rPr>
        <w:rFonts w:ascii="Arial" w:hAnsi="Arial" w:hint="default"/>
      </w:rPr>
    </w:lvl>
    <w:lvl w:ilvl="1" w:tplc="19C05A24" w:tentative="1">
      <w:start w:val="1"/>
      <w:numFmt w:val="bullet"/>
      <w:lvlText w:val="•"/>
      <w:lvlJc w:val="left"/>
      <w:pPr>
        <w:tabs>
          <w:tab w:val="num" w:pos="1440"/>
        </w:tabs>
        <w:ind w:left="1440" w:hanging="360"/>
      </w:pPr>
      <w:rPr>
        <w:rFonts w:ascii="Arial" w:hAnsi="Arial" w:hint="default"/>
      </w:rPr>
    </w:lvl>
    <w:lvl w:ilvl="2" w:tplc="86585854" w:tentative="1">
      <w:start w:val="1"/>
      <w:numFmt w:val="bullet"/>
      <w:lvlText w:val="•"/>
      <w:lvlJc w:val="left"/>
      <w:pPr>
        <w:tabs>
          <w:tab w:val="num" w:pos="2160"/>
        </w:tabs>
        <w:ind w:left="2160" w:hanging="360"/>
      </w:pPr>
      <w:rPr>
        <w:rFonts w:ascii="Arial" w:hAnsi="Arial" w:hint="default"/>
      </w:rPr>
    </w:lvl>
    <w:lvl w:ilvl="3" w:tplc="222E9094" w:tentative="1">
      <w:start w:val="1"/>
      <w:numFmt w:val="bullet"/>
      <w:lvlText w:val="•"/>
      <w:lvlJc w:val="left"/>
      <w:pPr>
        <w:tabs>
          <w:tab w:val="num" w:pos="2880"/>
        </w:tabs>
        <w:ind w:left="2880" w:hanging="360"/>
      </w:pPr>
      <w:rPr>
        <w:rFonts w:ascii="Arial" w:hAnsi="Arial" w:hint="default"/>
      </w:rPr>
    </w:lvl>
    <w:lvl w:ilvl="4" w:tplc="2482ECF4" w:tentative="1">
      <w:start w:val="1"/>
      <w:numFmt w:val="bullet"/>
      <w:lvlText w:val="•"/>
      <w:lvlJc w:val="left"/>
      <w:pPr>
        <w:tabs>
          <w:tab w:val="num" w:pos="3600"/>
        </w:tabs>
        <w:ind w:left="3600" w:hanging="360"/>
      </w:pPr>
      <w:rPr>
        <w:rFonts w:ascii="Arial" w:hAnsi="Arial" w:hint="default"/>
      </w:rPr>
    </w:lvl>
    <w:lvl w:ilvl="5" w:tplc="D4E6F60A" w:tentative="1">
      <w:start w:val="1"/>
      <w:numFmt w:val="bullet"/>
      <w:lvlText w:val="•"/>
      <w:lvlJc w:val="left"/>
      <w:pPr>
        <w:tabs>
          <w:tab w:val="num" w:pos="4320"/>
        </w:tabs>
        <w:ind w:left="4320" w:hanging="360"/>
      </w:pPr>
      <w:rPr>
        <w:rFonts w:ascii="Arial" w:hAnsi="Arial" w:hint="default"/>
      </w:rPr>
    </w:lvl>
    <w:lvl w:ilvl="6" w:tplc="611037C0" w:tentative="1">
      <w:start w:val="1"/>
      <w:numFmt w:val="bullet"/>
      <w:lvlText w:val="•"/>
      <w:lvlJc w:val="left"/>
      <w:pPr>
        <w:tabs>
          <w:tab w:val="num" w:pos="5040"/>
        </w:tabs>
        <w:ind w:left="5040" w:hanging="360"/>
      </w:pPr>
      <w:rPr>
        <w:rFonts w:ascii="Arial" w:hAnsi="Arial" w:hint="default"/>
      </w:rPr>
    </w:lvl>
    <w:lvl w:ilvl="7" w:tplc="532049B6" w:tentative="1">
      <w:start w:val="1"/>
      <w:numFmt w:val="bullet"/>
      <w:lvlText w:val="•"/>
      <w:lvlJc w:val="left"/>
      <w:pPr>
        <w:tabs>
          <w:tab w:val="num" w:pos="5760"/>
        </w:tabs>
        <w:ind w:left="5760" w:hanging="360"/>
      </w:pPr>
      <w:rPr>
        <w:rFonts w:ascii="Arial" w:hAnsi="Arial" w:hint="default"/>
      </w:rPr>
    </w:lvl>
    <w:lvl w:ilvl="8" w:tplc="28BC3C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2F6856"/>
    <w:multiLevelType w:val="hybridMultilevel"/>
    <w:tmpl w:val="17BA9406"/>
    <w:lvl w:ilvl="0" w:tplc="20CC9AAA">
      <w:start w:val="1"/>
      <w:numFmt w:val="bullet"/>
      <w:lvlText w:val="•"/>
      <w:lvlJc w:val="left"/>
      <w:pPr>
        <w:tabs>
          <w:tab w:val="num" w:pos="720"/>
        </w:tabs>
        <w:ind w:left="720" w:hanging="360"/>
      </w:pPr>
      <w:rPr>
        <w:rFonts w:ascii="Arial" w:hAnsi="Arial" w:hint="default"/>
      </w:rPr>
    </w:lvl>
    <w:lvl w:ilvl="1" w:tplc="EB62D316" w:tentative="1">
      <w:start w:val="1"/>
      <w:numFmt w:val="bullet"/>
      <w:lvlText w:val="•"/>
      <w:lvlJc w:val="left"/>
      <w:pPr>
        <w:tabs>
          <w:tab w:val="num" w:pos="1440"/>
        </w:tabs>
        <w:ind w:left="1440" w:hanging="360"/>
      </w:pPr>
      <w:rPr>
        <w:rFonts w:ascii="Arial" w:hAnsi="Arial" w:hint="default"/>
      </w:rPr>
    </w:lvl>
    <w:lvl w:ilvl="2" w:tplc="A16050D8" w:tentative="1">
      <w:start w:val="1"/>
      <w:numFmt w:val="bullet"/>
      <w:lvlText w:val="•"/>
      <w:lvlJc w:val="left"/>
      <w:pPr>
        <w:tabs>
          <w:tab w:val="num" w:pos="2160"/>
        </w:tabs>
        <w:ind w:left="2160" w:hanging="360"/>
      </w:pPr>
      <w:rPr>
        <w:rFonts w:ascii="Arial" w:hAnsi="Arial" w:hint="default"/>
      </w:rPr>
    </w:lvl>
    <w:lvl w:ilvl="3" w:tplc="FA1462A0" w:tentative="1">
      <w:start w:val="1"/>
      <w:numFmt w:val="bullet"/>
      <w:lvlText w:val="•"/>
      <w:lvlJc w:val="left"/>
      <w:pPr>
        <w:tabs>
          <w:tab w:val="num" w:pos="2880"/>
        </w:tabs>
        <w:ind w:left="2880" w:hanging="360"/>
      </w:pPr>
      <w:rPr>
        <w:rFonts w:ascii="Arial" w:hAnsi="Arial" w:hint="default"/>
      </w:rPr>
    </w:lvl>
    <w:lvl w:ilvl="4" w:tplc="F3BE3F34" w:tentative="1">
      <w:start w:val="1"/>
      <w:numFmt w:val="bullet"/>
      <w:lvlText w:val="•"/>
      <w:lvlJc w:val="left"/>
      <w:pPr>
        <w:tabs>
          <w:tab w:val="num" w:pos="3600"/>
        </w:tabs>
        <w:ind w:left="3600" w:hanging="360"/>
      </w:pPr>
      <w:rPr>
        <w:rFonts w:ascii="Arial" w:hAnsi="Arial" w:hint="default"/>
      </w:rPr>
    </w:lvl>
    <w:lvl w:ilvl="5" w:tplc="1FD0D8FA" w:tentative="1">
      <w:start w:val="1"/>
      <w:numFmt w:val="bullet"/>
      <w:lvlText w:val="•"/>
      <w:lvlJc w:val="left"/>
      <w:pPr>
        <w:tabs>
          <w:tab w:val="num" w:pos="4320"/>
        </w:tabs>
        <w:ind w:left="4320" w:hanging="360"/>
      </w:pPr>
      <w:rPr>
        <w:rFonts w:ascii="Arial" w:hAnsi="Arial" w:hint="default"/>
      </w:rPr>
    </w:lvl>
    <w:lvl w:ilvl="6" w:tplc="70DC18B4" w:tentative="1">
      <w:start w:val="1"/>
      <w:numFmt w:val="bullet"/>
      <w:lvlText w:val="•"/>
      <w:lvlJc w:val="left"/>
      <w:pPr>
        <w:tabs>
          <w:tab w:val="num" w:pos="5040"/>
        </w:tabs>
        <w:ind w:left="5040" w:hanging="360"/>
      </w:pPr>
      <w:rPr>
        <w:rFonts w:ascii="Arial" w:hAnsi="Arial" w:hint="default"/>
      </w:rPr>
    </w:lvl>
    <w:lvl w:ilvl="7" w:tplc="2A2089C4" w:tentative="1">
      <w:start w:val="1"/>
      <w:numFmt w:val="bullet"/>
      <w:lvlText w:val="•"/>
      <w:lvlJc w:val="left"/>
      <w:pPr>
        <w:tabs>
          <w:tab w:val="num" w:pos="5760"/>
        </w:tabs>
        <w:ind w:left="5760" w:hanging="360"/>
      </w:pPr>
      <w:rPr>
        <w:rFonts w:ascii="Arial" w:hAnsi="Arial" w:hint="default"/>
      </w:rPr>
    </w:lvl>
    <w:lvl w:ilvl="8" w:tplc="C590B3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2729D4"/>
    <w:multiLevelType w:val="hybridMultilevel"/>
    <w:tmpl w:val="017EADB0"/>
    <w:lvl w:ilvl="0" w:tplc="3DAC8462">
      <w:start w:val="1"/>
      <w:numFmt w:val="decimal"/>
      <w:lvlText w:val="%1&gt;"/>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6" w15:restartNumberingAfterBreak="0">
    <w:nsid w:val="132C2C28"/>
    <w:multiLevelType w:val="hybridMultilevel"/>
    <w:tmpl w:val="F6B41154"/>
    <w:lvl w:ilvl="0" w:tplc="88ACD62C">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14663F7B"/>
    <w:multiLevelType w:val="hybridMultilevel"/>
    <w:tmpl w:val="3B3864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727756B"/>
    <w:multiLevelType w:val="hybridMultilevel"/>
    <w:tmpl w:val="345AD602"/>
    <w:lvl w:ilvl="0" w:tplc="358A7A5A">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1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B716508"/>
    <w:multiLevelType w:val="hybridMultilevel"/>
    <w:tmpl w:val="79D43DA6"/>
    <w:lvl w:ilvl="0" w:tplc="5ACA949C">
      <w:start w:val="1"/>
      <w:numFmt w:val="bullet"/>
      <w:lvlText w:val=""/>
      <w:lvlJc w:val="left"/>
      <w:pPr>
        <w:tabs>
          <w:tab w:val="num" w:pos="720"/>
        </w:tabs>
        <w:ind w:left="720" w:hanging="360"/>
      </w:pPr>
      <w:rPr>
        <w:rFonts w:ascii="Wingdings" w:hAnsi="Wingdings" w:hint="default"/>
      </w:rPr>
    </w:lvl>
    <w:lvl w:ilvl="1" w:tplc="A212FBD8" w:tentative="1">
      <w:start w:val="1"/>
      <w:numFmt w:val="bullet"/>
      <w:lvlText w:val=""/>
      <w:lvlJc w:val="left"/>
      <w:pPr>
        <w:tabs>
          <w:tab w:val="num" w:pos="1440"/>
        </w:tabs>
        <w:ind w:left="1440" w:hanging="360"/>
      </w:pPr>
      <w:rPr>
        <w:rFonts w:ascii="Wingdings" w:hAnsi="Wingdings" w:hint="default"/>
      </w:rPr>
    </w:lvl>
    <w:lvl w:ilvl="2" w:tplc="54C477F6" w:tentative="1">
      <w:start w:val="1"/>
      <w:numFmt w:val="bullet"/>
      <w:lvlText w:val=""/>
      <w:lvlJc w:val="left"/>
      <w:pPr>
        <w:tabs>
          <w:tab w:val="num" w:pos="2160"/>
        </w:tabs>
        <w:ind w:left="2160" w:hanging="360"/>
      </w:pPr>
      <w:rPr>
        <w:rFonts w:ascii="Wingdings" w:hAnsi="Wingdings" w:hint="default"/>
      </w:rPr>
    </w:lvl>
    <w:lvl w:ilvl="3" w:tplc="7D546770" w:tentative="1">
      <w:start w:val="1"/>
      <w:numFmt w:val="bullet"/>
      <w:lvlText w:val=""/>
      <w:lvlJc w:val="left"/>
      <w:pPr>
        <w:tabs>
          <w:tab w:val="num" w:pos="2880"/>
        </w:tabs>
        <w:ind w:left="2880" w:hanging="360"/>
      </w:pPr>
      <w:rPr>
        <w:rFonts w:ascii="Wingdings" w:hAnsi="Wingdings" w:hint="default"/>
      </w:rPr>
    </w:lvl>
    <w:lvl w:ilvl="4" w:tplc="AAC6157A" w:tentative="1">
      <w:start w:val="1"/>
      <w:numFmt w:val="bullet"/>
      <w:lvlText w:val=""/>
      <w:lvlJc w:val="left"/>
      <w:pPr>
        <w:tabs>
          <w:tab w:val="num" w:pos="3600"/>
        </w:tabs>
        <w:ind w:left="3600" w:hanging="360"/>
      </w:pPr>
      <w:rPr>
        <w:rFonts w:ascii="Wingdings" w:hAnsi="Wingdings" w:hint="default"/>
      </w:rPr>
    </w:lvl>
    <w:lvl w:ilvl="5" w:tplc="61265B16" w:tentative="1">
      <w:start w:val="1"/>
      <w:numFmt w:val="bullet"/>
      <w:lvlText w:val=""/>
      <w:lvlJc w:val="left"/>
      <w:pPr>
        <w:tabs>
          <w:tab w:val="num" w:pos="4320"/>
        </w:tabs>
        <w:ind w:left="4320" w:hanging="360"/>
      </w:pPr>
      <w:rPr>
        <w:rFonts w:ascii="Wingdings" w:hAnsi="Wingdings" w:hint="default"/>
      </w:rPr>
    </w:lvl>
    <w:lvl w:ilvl="6" w:tplc="DB88A5E8" w:tentative="1">
      <w:start w:val="1"/>
      <w:numFmt w:val="bullet"/>
      <w:lvlText w:val=""/>
      <w:lvlJc w:val="left"/>
      <w:pPr>
        <w:tabs>
          <w:tab w:val="num" w:pos="5040"/>
        </w:tabs>
        <w:ind w:left="5040" w:hanging="360"/>
      </w:pPr>
      <w:rPr>
        <w:rFonts w:ascii="Wingdings" w:hAnsi="Wingdings" w:hint="default"/>
      </w:rPr>
    </w:lvl>
    <w:lvl w:ilvl="7" w:tplc="653E9698" w:tentative="1">
      <w:start w:val="1"/>
      <w:numFmt w:val="bullet"/>
      <w:lvlText w:val=""/>
      <w:lvlJc w:val="left"/>
      <w:pPr>
        <w:tabs>
          <w:tab w:val="num" w:pos="5760"/>
        </w:tabs>
        <w:ind w:left="5760" w:hanging="360"/>
      </w:pPr>
      <w:rPr>
        <w:rFonts w:ascii="Wingdings" w:hAnsi="Wingdings" w:hint="default"/>
      </w:rPr>
    </w:lvl>
    <w:lvl w:ilvl="8" w:tplc="C94C0F8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9943DD"/>
    <w:multiLevelType w:val="hybridMultilevel"/>
    <w:tmpl w:val="6BBC991E"/>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FF23F89"/>
    <w:multiLevelType w:val="hybridMultilevel"/>
    <w:tmpl w:val="3EF8403A"/>
    <w:lvl w:ilvl="0" w:tplc="6E00711A">
      <w:start w:val="1"/>
      <w:numFmt w:val="bullet"/>
      <w:lvlText w:val="•"/>
      <w:lvlJc w:val="left"/>
      <w:pPr>
        <w:tabs>
          <w:tab w:val="num" w:pos="720"/>
        </w:tabs>
        <w:ind w:left="720" w:hanging="360"/>
      </w:pPr>
      <w:rPr>
        <w:rFonts w:ascii="Arial" w:hAnsi="Arial" w:hint="default"/>
      </w:rPr>
    </w:lvl>
    <w:lvl w:ilvl="1" w:tplc="7A06AAD4" w:tentative="1">
      <w:start w:val="1"/>
      <w:numFmt w:val="bullet"/>
      <w:lvlText w:val="•"/>
      <w:lvlJc w:val="left"/>
      <w:pPr>
        <w:tabs>
          <w:tab w:val="num" w:pos="1440"/>
        </w:tabs>
        <w:ind w:left="1440" w:hanging="360"/>
      </w:pPr>
      <w:rPr>
        <w:rFonts w:ascii="Arial" w:hAnsi="Arial" w:hint="default"/>
      </w:rPr>
    </w:lvl>
    <w:lvl w:ilvl="2" w:tplc="2DF0A1FE" w:tentative="1">
      <w:start w:val="1"/>
      <w:numFmt w:val="bullet"/>
      <w:lvlText w:val="•"/>
      <w:lvlJc w:val="left"/>
      <w:pPr>
        <w:tabs>
          <w:tab w:val="num" w:pos="2160"/>
        </w:tabs>
        <w:ind w:left="2160" w:hanging="360"/>
      </w:pPr>
      <w:rPr>
        <w:rFonts w:ascii="Arial" w:hAnsi="Arial" w:hint="default"/>
      </w:rPr>
    </w:lvl>
    <w:lvl w:ilvl="3" w:tplc="24843C1C" w:tentative="1">
      <w:start w:val="1"/>
      <w:numFmt w:val="bullet"/>
      <w:lvlText w:val="•"/>
      <w:lvlJc w:val="left"/>
      <w:pPr>
        <w:tabs>
          <w:tab w:val="num" w:pos="2880"/>
        </w:tabs>
        <w:ind w:left="2880" w:hanging="360"/>
      </w:pPr>
      <w:rPr>
        <w:rFonts w:ascii="Arial" w:hAnsi="Arial" w:hint="default"/>
      </w:rPr>
    </w:lvl>
    <w:lvl w:ilvl="4" w:tplc="6F0A2FB6" w:tentative="1">
      <w:start w:val="1"/>
      <w:numFmt w:val="bullet"/>
      <w:lvlText w:val="•"/>
      <w:lvlJc w:val="left"/>
      <w:pPr>
        <w:tabs>
          <w:tab w:val="num" w:pos="3600"/>
        </w:tabs>
        <w:ind w:left="3600" w:hanging="360"/>
      </w:pPr>
      <w:rPr>
        <w:rFonts w:ascii="Arial" w:hAnsi="Arial" w:hint="default"/>
      </w:rPr>
    </w:lvl>
    <w:lvl w:ilvl="5" w:tplc="C2F01732" w:tentative="1">
      <w:start w:val="1"/>
      <w:numFmt w:val="bullet"/>
      <w:lvlText w:val="•"/>
      <w:lvlJc w:val="left"/>
      <w:pPr>
        <w:tabs>
          <w:tab w:val="num" w:pos="4320"/>
        </w:tabs>
        <w:ind w:left="4320" w:hanging="360"/>
      </w:pPr>
      <w:rPr>
        <w:rFonts w:ascii="Arial" w:hAnsi="Arial" w:hint="default"/>
      </w:rPr>
    </w:lvl>
    <w:lvl w:ilvl="6" w:tplc="3FB46820" w:tentative="1">
      <w:start w:val="1"/>
      <w:numFmt w:val="bullet"/>
      <w:lvlText w:val="•"/>
      <w:lvlJc w:val="left"/>
      <w:pPr>
        <w:tabs>
          <w:tab w:val="num" w:pos="5040"/>
        </w:tabs>
        <w:ind w:left="5040" w:hanging="360"/>
      </w:pPr>
      <w:rPr>
        <w:rFonts w:ascii="Arial" w:hAnsi="Arial" w:hint="default"/>
      </w:rPr>
    </w:lvl>
    <w:lvl w:ilvl="7" w:tplc="0E0A13F4" w:tentative="1">
      <w:start w:val="1"/>
      <w:numFmt w:val="bullet"/>
      <w:lvlText w:val="•"/>
      <w:lvlJc w:val="left"/>
      <w:pPr>
        <w:tabs>
          <w:tab w:val="num" w:pos="5760"/>
        </w:tabs>
        <w:ind w:left="5760" w:hanging="360"/>
      </w:pPr>
      <w:rPr>
        <w:rFonts w:ascii="Arial" w:hAnsi="Arial" w:hint="default"/>
      </w:rPr>
    </w:lvl>
    <w:lvl w:ilvl="8" w:tplc="FB3CB10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4D66867"/>
    <w:multiLevelType w:val="hybridMultilevel"/>
    <w:tmpl w:val="A6349E14"/>
    <w:lvl w:ilvl="0" w:tplc="3D289640">
      <w:start w:val="6"/>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52F38B8"/>
    <w:multiLevelType w:val="hybridMultilevel"/>
    <w:tmpl w:val="5B74010C"/>
    <w:lvl w:ilvl="0" w:tplc="92321B8E">
      <w:start w:val="1"/>
      <w:numFmt w:val="decimal"/>
      <w:lvlText w:val="%1)"/>
      <w:lvlJc w:val="left"/>
      <w:pPr>
        <w:ind w:left="1948" w:hanging="360"/>
      </w:pPr>
      <w:rPr>
        <w:rFonts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17" w15:restartNumberingAfterBreak="0">
    <w:nsid w:val="267C1150"/>
    <w:multiLevelType w:val="hybridMultilevel"/>
    <w:tmpl w:val="BBD0C6E6"/>
    <w:lvl w:ilvl="0" w:tplc="E370FEB6">
      <w:start w:val="1"/>
      <w:numFmt w:val="bullet"/>
      <w:lvlText w:val=""/>
      <w:lvlJc w:val="left"/>
      <w:pPr>
        <w:tabs>
          <w:tab w:val="num" w:pos="720"/>
        </w:tabs>
        <w:ind w:left="720" w:hanging="360"/>
      </w:pPr>
      <w:rPr>
        <w:rFonts w:ascii="Wingdings" w:hAnsi="Wingdings" w:hint="default"/>
      </w:rPr>
    </w:lvl>
    <w:lvl w:ilvl="1" w:tplc="459CD6D6" w:tentative="1">
      <w:start w:val="1"/>
      <w:numFmt w:val="bullet"/>
      <w:lvlText w:val=""/>
      <w:lvlJc w:val="left"/>
      <w:pPr>
        <w:tabs>
          <w:tab w:val="num" w:pos="1440"/>
        </w:tabs>
        <w:ind w:left="1440" w:hanging="360"/>
      </w:pPr>
      <w:rPr>
        <w:rFonts w:ascii="Wingdings" w:hAnsi="Wingdings" w:hint="default"/>
      </w:rPr>
    </w:lvl>
    <w:lvl w:ilvl="2" w:tplc="53B84D2A" w:tentative="1">
      <w:start w:val="1"/>
      <w:numFmt w:val="bullet"/>
      <w:lvlText w:val=""/>
      <w:lvlJc w:val="left"/>
      <w:pPr>
        <w:tabs>
          <w:tab w:val="num" w:pos="2160"/>
        </w:tabs>
        <w:ind w:left="2160" w:hanging="360"/>
      </w:pPr>
      <w:rPr>
        <w:rFonts w:ascii="Wingdings" w:hAnsi="Wingdings" w:hint="default"/>
      </w:rPr>
    </w:lvl>
    <w:lvl w:ilvl="3" w:tplc="D4126124" w:tentative="1">
      <w:start w:val="1"/>
      <w:numFmt w:val="bullet"/>
      <w:lvlText w:val=""/>
      <w:lvlJc w:val="left"/>
      <w:pPr>
        <w:tabs>
          <w:tab w:val="num" w:pos="2880"/>
        </w:tabs>
        <w:ind w:left="2880" w:hanging="360"/>
      </w:pPr>
      <w:rPr>
        <w:rFonts w:ascii="Wingdings" w:hAnsi="Wingdings" w:hint="default"/>
      </w:rPr>
    </w:lvl>
    <w:lvl w:ilvl="4" w:tplc="FF84358E" w:tentative="1">
      <w:start w:val="1"/>
      <w:numFmt w:val="bullet"/>
      <w:lvlText w:val=""/>
      <w:lvlJc w:val="left"/>
      <w:pPr>
        <w:tabs>
          <w:tab w:val="num" w:pos="3600"/>
        </w:tabs>
        <w:ind w:left="3600" w:hanging="360"/>
      </w:pPr>
      <w:rPr>
        <w:rFonts w:ascii="Wingdings" w:hAnsi="Wingdings" w:hint="default"/>
      </w:rPr>
    </w:lvl>
    <w:lvl w:ilvl="5" w:tplc="F90CF0C4" w:tentative="1">
      <w:start w:val="1"/>
      <w:numFmt w:val="bullet"/>
      <w:lvlText w:val=""/>
      <w:lvlJc w:val="left"/>
      <w:pPr>
        <w:tabs>
          <w:tab w:val="num" w:pos="4320"/>
        </w:tabs>
        <w:ind w:left="4320" w:hanging="360"/>
      </w:pPr>
      <w:rPr>
        <w:rFonts w:ascii="Wingdings" w:hAnsi="Wingdings" w:hint="default"/>
      </w:rPr>
    </w:lvl>
    <w:lvl w:ilvl="6" w:tplc="214A54AC" w:tentative="1">
      <w:start w:val="1"/>
      <w:numFmt w:val="bullet"/>
      <w:lvlText w:val=""/>
      <w:lvlJc w:val="left"/>
      <w:pPr>
        <w:tabs>
          <w:tab w:val="num" w:pos="5040"/>
        </w:tabs>
        <w:ind w:left="5040" w:hanging="360"/>
      </w:pPr>
      <w:rPr>
        <w:rFonts w:ascii="Wingdings" w:hAnsi="Wingdings" w:hint="default"/>
      </w:rPr>
    </w:lvl>
    <w:lvl w:ilvl="7" w:tplc="BA6AEFAC" w:tentative="1">
      <w:start w:val="1"/>
      <w:numFmt w:val="bullet"/>
      <w:lvlText w:val=""/>
      <w:lvlJc w:val="left"/>
      <w:pPr>
        <w:tabs>
          <w:tab w:val="num" w:pos="5760"/>
        </w:tabs>
        <w:ind w:left="5760" w:hanging="360"/>
      </w:pPr>
      <w:rPr>
        <w:rFonts w:ascii="Wingdings" w:hAnsi="Wingdings" w:hint="default"/>
      </w:rPr>
    </w:lvl>
    <w:lvl w:ilvl="8" w:tplc="4BA0976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CC7FDD"/>
    <w:multiLevelType w:val="hybridMultilevel"/>
    <w:tmpl w:val="D5BAD5DA"/>
    <w:lvl w:ilvl="0" w:tplc="511619C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1B4529"/>
    <w:multiLevelType w:val="hybridMultilevel"/>
    <w:tmpl w:val="21A65D26"/>
    <w:lvl w:ilvl="0" w:tplc="3C760C02">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25" w15:restartNumberingAfterBreak="0">
    <w:nsid w:val="3F667DAC"/>
    <w:multiLevelType w:val="hybridMultilevel"/>
    <w:tmpl w:val="BAD0732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608670B"/>
    <w:multiLevelType w:val="hybridMultilevel"/>
    <w:tmpl w:val="98DE2040"/>
    <w:lvl w:ilvl="0" w:tplc="975883A4">
      <w:start w:val="1"/>
      <w:numFmt w:val="bullet"/>
      <w:lvlText w:val="•"/>
      <w:lvlJc w:val="left"/>
      <w:pPr>
        <w:tabs>
          <w:tab w:val="num" w:pos="720"/>
        </w:tabs>
        <w:ind w:left="720" w:hanging="360"/>
      </w:pPr>
      <w:rPr>
        <w:rFonts w:ascii="Arial" w:hAnsi="Arial" w:hint="default"/>
      </w:rPr>
    </w:lvl>
    <w:lvl w:ilvl="1" w:tplc="C1C09D08" w:tentative="1">
      <w:start w:val="1"/>
      <w:numFmt w:val="bullet"/>
      <w:lvlText w:val="•"/>
      <w:lvlJc w:val="left"/>
      <w:pPr>
        <w:tabs>
          <w:tab w:val="num" w:pos="1440"/>
        </w:tabs>
        <w:ind w:left="1440" w:hanging="360"/>
      </w:pPr>
      <w:rPr>
        <w:rFonts w:ascii="Arial" w:hAnsi="Arial" w:hint="default"/>
      </w:rPr>
    </w:lvl>
    <w:lvl w:ilvl="2" w:tplc="D3A04E4C" w:tentative="1">
      <w:start w:val="1"/>
      <w:numFmt w:val="bullet"/>
      <w:lvlText w:val="•"/>
      <w:lvlJc w:val="left"/>
      <w:pPr>
        <w:tabs>
          <w:tab w:val="num" w:pos="2160"/>
        </w:tabs>
        <w:ind w:left="2160" w:hanging="360"/>
      </w:pPr>
      <w:rPr>
        <w:rFonts w:ascii="Arial" w:hAnsi="Arial" w:hint="default"/>
      </w:rPr>
    </w:lvl>
    <w:lvl w:ilvl="3" w:tplc="15E69090" w:tentative="1">
      <w:start w:val="1"/>
      <w:numFmt w:val="bullet"/>
      <w:lvlText w:val="•"/>
      <w:lvlJc w:val="left"/>
      <w:pPr>
        <w:tabs>
          <w:tab w:val="num" w:pos="2880"/>
        </w:tabs>
        <w:ind w:left="2880" w:hanging="360"/>
      </w:pPr>
      <w:rPr>
        <w:rFonts w:ascii="Arial" w:hAnsi="Arial" w:hint="default"/>
      </w:rPr>
    </w:lvl>
    <w:lvl w:ilvl="4" w:tplc="6E0AF74E" w:tentative="1">
      <w:start w:val="1"/>
      <w:numFmt w:val="bullet"/>
      <w:lvlText w:val="•"/>
      <w:lvlJc w:val="left"/>
      <w:pPr>
        <w:tabs>
          <w:tab w:val="num" w:pos="3600"/>
        </w:tabs>
        <w:ind w:left="3600" w:hanging="360"/>
      </w:pPr>
      <w:rPr>
        <w:rFonts w:ascii="Arial" w:hAnsi="Arial" w:hint="default"/>
      </w:rPr>
    </w:lvl>
    <w:lvl w:ilvl="5" w:tplc="001A3C94" w:tentative="1">
      <w:start w:val="1"/>
      <w:numFmt w:val="bullet"/>
      <w:lvlText w:val="•"/>
      <w:lvlJc w:val="left"/>
      <w:pPr>
        <w:tabs>
          <w:tab w:val="num" w:pos="4320"/>
        </w:tabs>
        <w:ind w:left="4320" w:hanging="360"/>
      </w:pPr>
      <w:rPr>
        <w:rFonts w:ascii="Arial" w:hAnsi="Arial" w:hint="default"/>
      </w:rPr>
    </w:lvl>
    <w:lvl w:ilvl="6" w:tplc="84FA0F66" w:tentative="1">
      <w:start w:val="1"/>
      <w:numFmt w:val="bullet"/>
      <w:lvlText w:val="•"/>
      <w:lvlJc w:val="left"/>
      <w:pPr>
        <w:tabs>
          <w:tab w:val="num" w:pos="5040"/>
        </w:tabs>
        <w:ind w:left="5040" w:hanging="360"/>
      </w:pPr>
      <w:rPr>
        <w:rFonts w:ascii="Arial" w:hAnsi="Arial" w:hint="default"/>
      </w:rPr>
    </w:lvl>
    <w:lvl w:ilvl="7" w:tplc="F6FA7A82" w:tentative="1">
      <w:start w:val="1"/>
      <w:numFmt w:val="bullet"/>
      <w:lvlText w:val="•"/>
      <w:lvlJc w:val="left"/>
      <w:pPr>
        <w:tabs>
          <w:tab w:val="num" w:pos="5760"/>
        </w:tabs>
        <w:ind w:left="5760" w:hanging="360"/>
      </w:pPr>
      <w:rPr>
        <w:rFonts w:ascii="Arial" w:hAnsi="Arial" w:hint="default"/>
      </w:rPr>
    </w:lvl>
    <w:lvl w:ilvl="8" w:tplc="53007E1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134BCC"/>
    <w:multiLevelType w:val="hybridMultilevel"/>
    <w:tmpl w:val="5010E8F8"/>
    <w:lvl w:ilvl="0" w:tplc="011E51FC">
      <w:start w:val="1"/>
      <w:numFmt w:val="bullet"/>
      <w:lvlText w:val=""/>
      <w:lvlJc w:val="left"/>
      <w:pPr>
        <w:tabs>
          <w:tab w:val="num" w:pos="720"/>
        </w:tabs>
        <w:ind w:left="720" w:hanging="360"/>
      </w:pPr>
      <w:rPr>
        <w:rFonts w:ascii="Wingdings" w:hAnsi="Wingdings" w:hint="default"/>
      </w:rPr>
    </w:lvl>
    <w:lvl w:ilvl="1" w:tplc="AB4E854C" w:tentative="1">
      <w:start w:val="1"/>
      <w:numFmt w:val="bullet"/>
      <w:lvlText w:val=""/>
      <w:lvlJc w:val="left"/>
      <w:pPr>
        <w:tabs>
          <w:tab w:val="num" w:pos="1440"/>
        </w:tabs>
        <w:ind w:left="1440" w:hanging="360"/>
      </w:pPr>
      <w:rPr>
        <w:rFonts w:ascii="Wingdings" w:hAnsi="Wingdings" w:hint="default"/>
      </w:rPr>
    </w:lvl>
    <w:lvl w:ilvl="2" w:tplc="2CA8AFE2" w:tentative="1">
      <w:start w:val="1"/>
      <w:numFmt w:val="bullet"/>
      <w:lvlText w:val=""/>
      <w:lvlJc w:val="left"/>
      <w:pPr>
        <w:tabs>
          <w:tab w:val="num" w:pos="2160"/>
        </w:tabs>
        <w:ind w:left="2160" w:hanging="360"/>
      </w:pPr>
      <w:rPr>
        <w:rFonts w:ascii="Wingdings" w:hAnsi="Wingdings" w:hint="default"/>
      </w:rPr>
    </w:lvl>
    <w:lvl w:ilvl="3" w:tplc="F75ADAE6" w:tentative="1">
      <w:start w:val="1"/>
      <w:numFmt w:val="bullet"/>
      <w:lvlText w:val=""/>
      <w:lvlJc w:val="left"/>
      <w:pPr>
        <w:tabs>
          <w:tab w:val="num" w:pos="2880"/>
        </w:tabs>
        <w:ind w:left="2880" w:hanging="360"/>
      </w:pPr>
      <w:rPr>
        <w:rFonts w:ascii="Wingdings" w:hAnsi="Wingdings" w:hint="default"/>
      </w:rPr>
    </w:lvl>
    <w:lvl w:ilvl="4" w:tplc="43325F9A" w:tentative="1">
      <w:start w:val="1"/>
      <w:numFmt w:val="bullet"/>
      <w:lvlText w:val=""/>
      <w:lvlJc w:val="left"/>
      <w:pPr>
        <w:tabs>
          <w:tab w:val="num" w:pos="3600"/>
        </w:tabs>
        <w:ind w:left="3600" w:hanging="360"/>
      </w:pPr>
      <w:rPr>
        <w:rFonts w:ascii="Wingdings" w:hAnsi="Wingdings" w:hint="default"/>
      </w:rPr>
    </w:lvl>
    <w:lvl w:ilvl="5" w:tplc="F7F8A394" w:tentative="1">
      <w:start w:val="1"/>
      <w:numFmt w:val="bullet"/>
      <w:lvlText w:val=""/>
      <w:lvlJc w:val="left"/>
      <w:pPr>
        <w:tabs>
          <w:tab w:val="num" w:pos="4320"/>
        </w:tabs>
        <w:ind w:left="4320" w:hanging="360"/>
      </w:pPr>
      <w:rPr>
        <w:rFonts w:ascii="Wingdings" w:hAnsi="Wingdings" w:hint="default"/>
      </w:rPr>
    </w:lvl>
    <w:lvl w:ilvl="6" w:tplc="D85AA026" w:tentative="1">
      <w:start w:val="1"/>
      <w:numFmt w:val="bullet"/>
      <w:lvlText w:val=""/>
      <w:lvlJc w:val="left"/>
      <w:pPr>
        <w:tabs>
          <w:tab w:val="num" w:pos="5040"/>
        </w:tabs>
        <w:ind w:left="5040" w:hanging="360"/>
      </w:pPr>
      <w:rPr>
        <w:rFonts w:ascii="Wingdings" w:hAnsi="Wingdings" w:hint="default"/>
      </w:rPr>
    </w:lvl>
    <w:lvl w:ilvl="7" w:tplc="4C2A6C1E" w:tentative="1">
      <w:start w:val="1"/>
      <w:numFmt w:val="bullet"/>
      <w:lvlText w:val=""/>
      <w:lvlJc w:val="left"/>
      <w:pPr>
        <w:tabs>
          <w:tab w:val="num" w:pos="5760"/>
        </w:tabs>
        <w:ind w:left="5760" w:hanging="360"/>
      </w:pPr>
      <w:rPr>
        <w:rFonts w:ascii="Wingdings" w:hAnsi="Wingdings" w:hint="default"/>
      </w:rPr>
    </w:lvl>
    <w:lvl w:ilvl="8" w:tplc="43161CCA"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FD9059E"/>
    <w:multiLevelType w:val="hybridMultilevel"/>
    <w:tmpl w:val="DA8233F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D32070"/>
    <w:multiLevelType w:val="hybridMultilevel"/>
    <w:tmpl w:val="2B42E04E"/>
    <w:lvl w:ilvl="0" w:tplc="8D28A160">
      <w:start w:val="1"/>
      <w:numFmt w:val="bullet"/>
      <w:lvlText w:val="•"/>
      <w:lvlJc w:val="left"/>
      <w:pPr>
        <w:tabs>
          <w:tab w:val="num" w:pos="720"/>
        </w:tabs>
        <w:ind w:left="720" w:hanging="360"/>
      </w:pPr>
      <w:rPr>
        <w:rFonts w:ascii="Arial" w:hAnsi="Arial" w:hint="default"/>
      </w:rPr>
    </w:lvl>
    <w:lvl w:ilvl="1" w:tplc="4EB6FDE8" w:tentative="1">
      <w:start w:val="1"/>
      <w:numFmt w:val="bullet"/>
      <w:lvlText w:val="•"/>
      <w:lvlJc w:val="left"/>
      <w:pPr>
        <w:tabs>
          <w:tab w:val="num" w:pos="1440"/>
        </w:tabs>
        <w:ind w:left="1440" w:hanging="360"/>
      </w:pPr>
      <w:rPr>
        <w:rFonts w:ascii="Arial" w:hAnsi="Arial" w:hint="default"/>
      </w:rPr>
    </w:lvl>
    <w:lvl w:ilvl="2" w:tplc="5C5ED50C" w:tentative="1">
      <w:start w:val="1"/>
      <w:numFmt w:val="bullet"/>
      <w:lvlText w:val="•"/>
      <w:lvlJc w:val="left"/>
      <w:pPr>
        <w:tabs>
          <w:tab w:val="num" w:pos="2160"/>
        </w:tabs>
        <w:ind w:left="2160" w:hanging="360"/>
      </w:pPr>
      <w:rPr>
        <w:rFonts w:ascii="Arial" w:hAnsi="Arial" w:hint="default"/>
      </w:rPr>
    </w:lvl>
    <w:lvl w:ilvl="3" w:tplc="B60C58F2" w:tentative="1">
      <w:start w:val="1"/>
      <w:numFmt w:val="bullet"/>
      <w:lvlText w:val="•"/>
      <w:lvlJc w:val="left"/>
      <w:pPr>
        <w:tabs>
          <w:tab w:val="num" w:pos="2880"/>
        </w:tabs>
        <w:ind w:left="2880" w:hanging="360"/>
      </w:pPr>
      <w:rPr>
        <w:rFonts w:ascii="Arial" w:hAnsi="Arial" w:hint="default"/>
      </w:rPr>
    </w:lvl>
    <w:lvl w:ilvl="4" w:tplc="9620AE16" w:tentative="1">
      <w:start w:val="1"/>
      <w:numFmt w:val="bullet"/>
      <w:lvlText w:val="•"/>
      <w:lvlJc w:val="left"/>
      <w:pPr>
        <w:tabs>
          <w:tab w:val="num" w:pos="3600"/>
        </w:tabs>
        <w:ind w:left="3600" w:hanging="360"/>
      </w:pPr>
      <w:rPr>
        <w:rFonts w:ascii="Arial" w:hAnsi="Arial" w:hint="default"/>
      </w:rPr>
    </w:lvl>
    <w:lvl w:ilvl="5" w:tplc="23141E3A" w:tentative="1">
      <w:start w:val="1"/>
      <w:numFmt w:val="bullet"/>
      <w:lvlText w:val="•"/>
      <w:lvlJc w:val="left"/>
      <w:pPr>
        <w:tabs>
          <w:tab w:val="num" w:pos="4320"/>
        </w:tabs>
        <w:ind w:left="4320" w:hanging="360"/>
      </w:pPr>
      <w:rPr>
        <w:rFonts w:ascii="Arial" w:hAnsi="Arial" w:hint="default"/>
      </w:rPr>
    </w:lvl>
    <w:lvl w:ilvl="6" w:tplc="0D56DB56" w:tentative="1">
      <w:start w:val="1"/>
      <w:numFmt w:val="bullet"/>
      <w:lvlText w:val="•"/>
      <w:lvlJc w:val="left"/>
      <w:pPr>
        <w:tabs>
          <w:tab w:val="num" w:pos="5040"/>
        </w:tabs>
        <w:ind w:left="5040" w:hanging="360"/>
      </w:pPr>
      <w:rPr>
        <w:rFonts w:ascii="Arial" w:hAnsi="Arial" w:hint="default"/>
      </w:rPr>
    </w:lvl>
    <w:lvl w:ilvl="7" w:tplc="29AE8160" w:tentative="1">
      <w:start w:val="1"/>
      <w:numFmt w:val="bullet"/>
      <w:lvlText w:val="•"/>
      <w:lvlJc w:val="left"/>
      <w:pPr>
        <w:tabs>
          <w:tab w:val="num" w:pos="5760"/>
        </w:tabs>
        <w:ind w:left="5760" w:hanging="360"/>
      </w:pPr>
      <w:rPr>
        <w:rFonts w:ascii="Arial" w:hAnsi="Arial" w:hint="default"/>
      </w:rPr>
    </w:lvl>
    <w:lvl w:ilvl="8" w:tplc="9DA06E0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56B3580C"/>
    <w:multiLevelType w:val="hybridMultilevel"/>
    <w:tmpl w:val="132AB7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75A6A41"/>
    <w:multiLevelType w:val="hybridMultilevel"/>
    <w:tmpl w:val="1A3248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DD45FDB"/>
    <w:multiLevelType w:val="hybridMultilevel"/>
    <w:tmpl w:val="59349A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5FB577BC"/>
    <w:multiLevelType w:val="hybridMultilevel"/>
    <w:tmpl w:val="5B6820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1070792"/>
    <w:multiLevelType w:val="hybridMultilevel"/>
    <w:tmpl w:val="1EA4D0B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6272903"/>
    <w:multiLevelType w:val="hybridMultilevel"/>
    <w:tmpl w:val="3B80F888"/>
    <w:lvl w:ilvl="0" w:tplc="35C427D6">
      <w:start w:val="1"/>
      <w:numFmt w:val="bullet"/>
      <w:lvlText w:val=""/>
      <w:lvlJc w:val="left"/>
      <w:pPr>
        <w:tabs>
          <w:tab w:val="num" w:pos="720"/>
        </w:tabs>
        <w:ind w:left="720" w:hanging="360"/>
      </w:pPr>
      <w:rPr>
        <w:rFonts w:ascii="Wingdings" w:hAnsi="Wingdings" w:hint="default"/>
      </w:rPr>
    </w:lvl>
    <w:lvl w:ilvl="1" w:tplc="9362B79E" w:tentative="1">
      <w:start w:val="1"/>
      <w:numFmt w:val="bullet"/>
      <w:lvlText w:val=""/>
      <w:lvlJc w:val="left"/>
      <w:pPr>
        <w:tabs>
          <w:tab w:val="num" w:pos="1440"/>
        </w:tabs>
        <w:ind w:left="1440" w:hanging="360"/>
      </w:pPr>
      <w:rPr>
        <w:rFonts w:ascii="Wingdings" w:hAnsi="Wingdings" w:hint="default"/>
      </w:rPr>
    </w:lvl>
    <w:lvl w:ilvl="2" w:tplc="AFFCEF22" w:tentative="1">
      <w:start w:val="1"/>
      <w:numFmt w:val="bullet"/>
      <w:lvlText w:val=""/>
      <w:lvlJc w:val="left"/>
      <w:pPr>
        <w:tabs>
          <w:tab w:val="num" w:pos="2160"/>
        </w:tabs>
        <w:ind w:left="2160" w:hanging="360"/>
      </w:pPr>
      <w:rPr>
        <w:rFonts w:ascii="Wingdings" w:hAnsi="Wingdings" w:hint="default"/>
      </w:rPr>
    </w:lvl>
    <w:lvl w:ilvl="3" w:tplc="9F5ADFF2" w:tentative="1">
      <w:start w:val="1"/>
      <w:numFmt w:val="bullet"/>
      <w:lvlText w:val=""/>
      <w:lvlJc w:val="left"/>
      <w:pPr>
        <w:tabs>
          <w:tab w:val="num" w:pos="2880"/>
        </w:tabs>
        <w:ind w:left="2880" w:hanging="360"/>
      </w:pPr>
      <w:rPr>
        <w:rFonts w:ascii="Wingdings" w:hAnsi="Wingdings" w:hint="default"/>
      </w:rPr>
    </w:lvl>
    <w:lvl w:ilvl="4" w:tplc="C4C66E44" w:tentative="1">
      <w:start w:val="1"/>
      <w:numFmt w:val="bullet"/>
      <w:lvlText w:val=""/>
      <w:lvlJc w:val="left"/>
      <w:pPr>
        <w:tabs>
          <w:tab w:val="num" w:pos="3600"/>
        </w:tabs>
        <w:ind w:left="3600" w:hanging="360"/>
      </w:pPr>
      <w:rPr>
        <w:rFonts w:ascii="Wingdings" w:hAnsi="Wingdings" w:hint="default"/>
      </w:rPr>
    </w:lvl>
    <w:lvl w:ilvl="5" w:tplc="BB9E2608" w:tentative="1">
      <w:start w:val="1"/>
      <w:numFmt w:val="bullet"/>
      <w:lvlText w:val=""/>
      <w:lvlJc w:val="left"/>
      <w:pPr>
        <w:tabs>
          <w:tab w:val="num" w:pos="4320"/>
        </w:tabs>
        <w:ind w:left="4320" w:hanging="360"/>
      </w:pPr>
      <w:rPr>
        <w:rFonts w:ascii="Wingdings" w:hAnsi="Wingdings" w:hint="default"/>
      </w:rPr>
    </w:lvl>
    <w:lvl w:ilvl="6" w:tplc="6B24BB3E" w:tentative="1">
      <w:start w:val="1"/>
      <w:numFmt w:val="bullet"/>
      <w:lvlText w:val=""/>
      <w:lvlJc w:val="left"/>
      <w:pPr>
        <w:tabs>
          <w:tab w:val="num" w:pos="5040"/>
        </w:tabs>
        <w:ind w:left="5040" w:hanging="360"/>
      </w:pPr>
      <w:rPr>
        <w:rFonts w:ascii="Wingdings" w:hAnsi="Wingdings" w:hint="default"/>
      </w:rPr>
    </w:lvl>
    <w:lvl w:ilvl="7" w:tplc="B91286DC" w:tentative="1">
      <w:start w:val="1"/>
      <w:numFmt w:val="bullet"/>
      <w:lvlText w:val=""/>
      <w:lvlJc w:val="left"/>
      <w:pPr>
        <w:tabs>
          <w:tab w:val="num" w:pos="5760"/>
        </w:tabs>
        <w:ind w:left="5760" w:hanging="360"/>
      </w:pPr>
      <w:rPr>
        <w:rFonts w:ascii="Wingdings" w:hAnsi="Wingdings" w:hint="default"/>
      </w:rPr>
    </w:lvl>
    <w:lvl w:ilvl="8" w:tplc="3EE67B4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C3E61EC"/>
    <w:multiLevelType w:val="hybridMultilevel"/>
    <w:tmpl w:val="59BAC19C"/>
    <w:lvl w:ilvl="0" w:tplc="042C62F2">
      <w:start w:val="1"/>
      <w:numFmt w:val="decimal"/>
      <w:lvlText w:val="%1&gt;"/>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6EF45A70"/>
    <w:multiLevelType w:val="hybridMultilevel"/>
    <w:tmpl w:val="8DC0811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9C13523"/>
    <w:multiLevelType w:val="hybridMultilevel"/>
    <w:tmpl w:val="F0B4CAE8"/>
    <w:lvl w:ilvl="0" w:tplc="5492E87E">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7"/>
  </w:num>
  <w:num w:numId="2">
    <w:abstractNumId w:val="23"/>
  </w:num>
  <w:num w:numId="3">
    <w:abstractNumId w:val="0"/>
  </w:num>
  <w:num w:numId="4">
    <w:abstractNumId w:val="30"/>
  </w:num>
  <w:num w:numId="5">
    <w:abstractNumId w:val="31"/>
  </w:num>
  <w:num w:numId="6">
    <w:abstractNumId w:val="36"/>
  </w:num>
  <w:num w:numId="7">
    <w:abstractNumId w:val="14"/>
  </w:num>
  <w:num w:numId="8">
    <w:abstractNumId w:val="18"/>
  </w:num>
  <w:num w:numId="9">
    <w:abstractNumId w:val="4"/>
  </w:num>
  <w:num w:numId="10">
    <w:abstractNumId w:val="45"/>
  </w:num>
  <w:num w:numId="11">
    <w:abstractNumId w:val="20"/>
  </w:num>
  <w:num w:numId="12">
    <w:abstractNumId w:val="42"/>
  </w:num>
  <w:num w:numId="13">
    <w:abstractNumId w:val="21"/>
  </w:num>
  <w:num w:numId="14">
    <w:abstractNumId w:val="44"/>
  </w:num>
  <w:num w:numId="15">
    <w:abstractNumId w:val="2"/>
  </w:num>
  <w:num w:numId="16">
    <w:abstractNumId w:val="28"/>
  </w:num>
  <w:num w:numId="17">
    <w:abstractNumId w:val="13"/>
  </w:num>
  <w:num w:numId="18">
    <w:abstractNumId w:val="32"/>
  </w:num>
  <w:num w:numId="19">
    <w:abstractNumId w:val="11"/>
  </w:num>
  <w:num w:numId="20">
    <w:abstractNumId w:val="3"/>
  </w:num>
  <w:num w:numId="21">
    <w:abstractNumId w:val="17"/>
  </w:num>
  <w:num w:numId="22">
    <w:abstractNumId w:val="26"/>
  </w:num>
  <w:num w:numId="23">
    <w:abstractNumId w:val="40"/>
  </w:num>
  <w:num w:numId="24">
    <w:abstractNumId w:val="15"/>
  </w:num>
  <w:num w:numId="25">
    <w:abstractNumId w:val="10"/>
  </w:num>
  <w:num w:numId="26">
    <w:abstractNumId w:val="37"/>
  </w:num>
  <w:num w:numId="27">
    <w:abstractNumId w:val="35"/>
  </w:num>
  <w:num w:numId="28">
    <w:abstractNumId w:val="39"/>
  </w:num>
  <w:num w:numId="29">
    <w:abstractNumId w:val="1"/>
  </w:num>
  <w:num w:numId="30">
    <w:abstractNumId w:val="8"/>
  </w:num>
  <w:num w:numId="31">
    <w:abstractNumId w:val="33"/>
  </w:num>
  <w:num w:numId="32">
    <w:abstractNumId w:val="6"/>
  </w:num>
  <w:num w:numId="33">
    <w:abstractNumId w:val="47"/>
  </w:num>
  <w:num w:numId="34">
    <w:abstractNumId w:val="24"/>
  </w:num>
  <w:num w:numId="35">
    <w:abstractNumId w:val="41"/>
  </w:num>
  <w:num w:numId="36">
    <w:abstractNumId w:val="5"/>
  </w:num>
  <w:num w:numId="37">
    <w:abstractNumId w:val="9"/>
  </w:num>
  <w:num w:numId="38">
    <w:abstractNumId w:val="16"/>
  </w:num>
  <w:num w:numId="39">
    <w:abstractNumId w:val="19"/>
  </w:num>
  <w:num w:numId="40">
    <w:abstractNumId w:val="29"/>
  </w:num>
  <w:num w:numId="41">
    <w:abstractNumId w:val="34"/>
  </w:num>
  <w:num w:numId="42">
    <w:abstractNumId w:val="7"/>
  </w:num>
  <w:num w:numId="43">
    <w:abstractNumId w:val="25"/>
  </w:num>
  <w:num w:numId="44">
    <w:abstractNumId w:val="43"/>
  </w:num>
  <w:num w:numId="45">
    <w:abstractNumId w:val="38"/>
  </w:num>
  <w:num w:numId="46">
    <w:abstractNumId w:val="12"/>
  </w:num>
  <w:num w:numId="47">
    <w:abstractNumId w:val="22"/>
  </w:num>
  <w:num w:numId="48">
    <w:abstractNumId w:val="4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48F"/>
    <w:rsid w:val="000006E1"/>
    <w:rsid w:val="00001265"/>
    <w:rsid w:val="00001CD2"/>
    <w:rsid w:val="00002A37"/>
    <w:rsid w:val="0000564C"/>
    <w:rsid w:val="00006446"/>
    <w:rsid w:val="00006896"/>
    <w:rsid w:val="00006996"/>
    <w:rsid w:val="000069E6"/>
    <w:rsid w:val="00007CDC"/>
    <w:rsid w:val="00010BD0"/>
    <w:rsid w:val="000112A2"/>
    <w:rsid w:val="00011B28"/>
    <w:rsid w:val="00015D15"/>
    <w:rsid w:val="000161B8"/>
    <w:rsid w:val="00020FD7"/>
    <w:rsid w:val="0002564D"/>
    <w:rsid w:val="00025ECA"/>
    <w:rsid w:val="000325B8"/>
    <w:rsid w:val="00033D67"/>
    <w:rsid w:val="00034C15"/>
    <w:rsid w:val="00036BA1"/>
    <w:rsid w:val="00041406"/>
    <w:rsid w:val="000422E2"/>
    <w:rsid w:val="0004293D"/>
    <w:rsid w:val="00042F22"/>
    <w:rsid w:val="000444EF"/>
    <w:rsid w:val="000471B1"/>
    <w:rsid w:val="00047A2A"/>
    <w:rsid w:val="00052A07"/>
    <w:rsid w:val="000534E3"/>
    <w:rsid w:val="00055900"/>
    <w:rsid w:val="0005606A"/>
    <w:rsid w:val="00057117"/>
    <w:rsid w:val="000616E7"/>
    <w:rsid w:val="00064199"/>
    <w:rsid w:val="0006487E"/>
    <w:rsid w:val="00065E1A"/>
    <w:rsid w:val="00070B67"/>
    <w:rsid w:val="00071B9D"/>
    <w:rsid w:val="00072E34"/>
    <w:rsid w:val="00074C51"/>
    <w:rsid w:val="00074EA2"/>
    <w:rsid w:val="00077E5F"/>
    <w:rsid w:val="00077F1C"/>
    <w:rsid w:val="0008036A"/>
    <w:rsid w:val="00081AE6"/>
    <w:rsid w:val="00081D6E"/>
    <w:rsid w:val="000826BF"/>
    <w:rsid w:val="00083D9A"/>
    <w:rsid w:val="000855EB"/>
    <w:rsid w:val="00085658"/>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7B1"/>
    <w:rsid w:val="000D0D07"/>
    <w:rsid w:val="000D4797"/>
    <w:rsid w:val="000D47C9"/>
    <w:rsid w:val="000D6799"/>
    <w:rsid w:val="000E0527"/>
    <w:rsid w:val="000E11A0"/>
    <w:rsid w:val="000E1E92"/>
    <w:rsid w:val="000E1FAE"/>
    <w:rsid w:val="000E3775"/>
    <w:rsid w:val="000F06D6"/>
    <w:rsid w:val="000F0EB1"/>
    <w:rsid w:val="000F1106"/>
    <w:rsid w:val="000F3BE9"/>
    <w:rsid w:val="000F3F6C"/>
    <w:rsid w:val="000F4BCE"/>
    <w:rsid w:val="000F6DF3"/>
    <w:rsid w:val="001005FF"/>
    <w:rsid w:val="00101A0C"/>
    <w:rsid w:val="00101E85"/>
    <w:rsid w:val="001062FB"/>
    <w:rsid w:val="001063E6"/>
    <w:rsid w:val="001112D1"/>
    <w:rsid w:val="00112A99"/>
    <w:rsid w:val="00113CF4"/>
    <w:rsid w:val="001153EA"/>
    <w:rsid w:val="00115643"/>
    <w:rsid w:val="001163C8"/>
    <w:rsid w:val="00116765"/>
    <w:rsid w:val="00117669"/>
    <w:rsid w:val="001219F5"/>
    <w:rsid w:val="00121A20"/>
    <w:rsid w:val="00121D79"/>
    <w:rsid w:val="0012377F"/>
    <w:rsid w:val="00124314"/>
    <w:rsid w:val="00124EDC"/>
    <w:rsid w:val="00125A14"/>
    <w:rsid w:val="001260DB"/>
    <w:rsid w:val="00126B4A"/>
    <w:rsid w:val="00127F3D"/>
    <w:rsid w:val="0013036A"/>
    <w:rsid w:val="00132FD0"/>
    <w:rsid w:val="001331D7"/>
    <w:rsid w:val="0013379E"/>
    <w:rsid w:val="00134334"/>
    <w:rsid w:val="001344C0"/>
    <w:rsid w:val="001346FA"/>
    <w:rsid w:val="00135252"/>
    <w:rsid w:val="00137AB5"/>
    <w:rsid w:val="00137F0B"/>
    <w:rsid w:val="00147B63"/>
    <w:rsid w:val="00151984"/>
    <w:rsid w:val="00151E23"/>
    <w:rsid w:val="001526E0"/>
    <w:rsid w:val="00154C18"/>
    <w:rsid w:val="001551B5"/>
    <w:rsid w:val="0015594A"/>
    <w:rsid w:val="00161D7A"/>
    <w:rsid w:val="00162B03"/>
    <w:rsid w:val="001659C1"/>
    <w:rsid w:val="001737D0"/>
    <w:rsid w:val="00173A8E"/>
    <w:rsid w:val="0017502C"/>
    <w:rsid w:val="0018143F"/>
    <w:rsid w:val="00181FF8"/>
    <w:rsid w:val="00184917"/>
    <w:rsid w:val="00190AC1"/>
    <w:rsid w:val="0019221B"/>
    <w:rsid w:val="0019341A"/>
    <w:rsid w:val="00197DF9"/>
    <w:rsid w:val="001A02CF"/>
    <w:rsid w:val="001A0FFE"/>
    <w:rsid w:val="001A1987"/>
    <w:rsid w:val="001A2564"/>
    <w:rsid w:val="001A6173"/>
    <w:rsid w:val="001A6CBA"/>
    <w:rsid w:val="001B09A8"/>
    <w:rsid w:val="001B0D97"/>
    <w:rsid w:val="001B5A5D"/>
    <w:rsid w:val="001B7E64"/>
    <w:rsid w:val="001B7F99"/>
    <w:rsid w:val="001C0C7D"/>
    <w:rsid w:val="001C1CE5"/>
    <w:rsid w:val="001C36B3"/>
    <w:rsid w:val="001C3D2A"/>
    <w:rsid w:val="001D235B"/>
    <w:rsid w:val="001D2959"/>
    <w:rsid w:val="001D31C4"/>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60A3"/>
    <w:rsid w:val="001F662C"/>
    <w:rsid w:val="001F7074"/>
    <w:rsid w:val="00200042"/>
    <w:rsid w:val="00200490"/>
    <w:rsid w:val="00201F3A"/>
    <w:rsid w:val="00203F96"/>
    <w:rsid w:val="0020575C"/>
    <w:rsid w:val="002069B2"/>
    <w:rsid w:val="00207FA3"/>
    <w:rsid w:val="00214DA8"/>
    <w:rsid w:val="00215423"/>
    <w:rsid w:val="002158FA"/>
    <w:rsid w:val="00220405"/>
    <w:rsid w:val="00220600"/>
    <w:rsid w:val="002224DB"/>
    <w:rsid w:val="00223CAE"/>
    <w:rsid w:val="00223FCB"/>
    <w:rsid w:val="00224E80"/>
    <w:rsid w:val="002252C3"/>
    <w:rsid w:val="00225C54"/>
    <w:rsid w:val="00230765"/>
    <w:rsid w:val="00230D18"/>
    <w:rsid w:val="002319E4"/>
    <w:rsid w:val="00235632"/>
    <w:rsid w:val="00235872"/>
    <w:rsid w:val="002361E8"/>
    <w:rsid w:val="00236464"/>
    <w:rsid w:val="00241559"/>
    <w:rsid w:val="00241AAD"/>
    <w:rsid w:val="00241DF1"/>
    <w:rsid w:val="002435B3"/>
    <w:rsid w:val="002458EB"/>
    <w:rsid w:val="002500C8"/>
    <w:rsid w:val="00251587"/>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805F5"/>
    <w:rsid w:val="00280751"/>
    <w:rsid w:val="00281D50"/>
    <w:rsid w:val="0028280A"/>
    <w:rsid w:val="00283EB7"/>
    <w:rsid w:val="00285F62"/>
    <w:rsid w:val="00286ACD"/>
    <w:rsid w:val="002876F8"/>
    <w:rsid w:val="00287838"/>
    <w:rsid w:val="00287F78"/>
    <w:rsid w:val="002907B5"/>
    <w:rsid w:val="00292EB7"/>
    <w:rsid w:val="00296044"/>
    <w:rsid w:val="00296227"/>
    <w:rsid w:val="00296C28"/>
    <w:rsid w:val="00296F44"/>
    <w:rsid w:val="0029777D"/>
    <w:rsid w:val="002A055E"/>
    <w:rsid w:val="002A1D4E"/>
    <w:rsid w:val="002A2869"/>
    <w:rsid w:val="002A4991"/>
    <w:rsid w:val="002A4A6E"/>
    <w:rsid w:val="002B2450"/>
    <w:rsid w:val="002B24D6"/>
    <w:rsid w:val="002B29DF"/>
    <w:rsid w:val="002B4F88"/>
    <w:rsid w:val="002C0ECA"/>
    <w:rsid w:val="002C1635"/>
    <w:rsid w:val="002C2503"/>
    <w:rsid w:val="002C2A1F"/>
    <w:rsid w:val="002C2E9C"/>
    <w:rsid w:val="002C41E6"/>
    <w:rsid w:val="002D071A"/>
    <w:rsid w:val="002D1C96"/>
    <w:rsid w:val="002D34B2"/>
    <w:rsid w:val="002D48B0"/>
    <w:rsid w:val="002D5568"/>
    <w:rsid w:val="002D5B37"/>
    <w:rsid w:val="002D697F"/>
    <w:rsid w:val="002D7637"/>
    <w:rsid w:val="002D7952"/>
    <w:rsid w:val="002E0ADF"/>
    <w:rsid w:val="002E149D"/>
    <w:rsid w:val="002E17F2"/>
    <w:rsid w:val="002E285D"/>
    <w:rsid w:val="002E2B34"/>
    <w:rsid w:val="002E432E"/>
    <w:rsid w:val="002E6810"/>
    <w:rsid w:val="002E733B"/>
    <w:rsid w:val="002E7CAE"/>
    <w:rsid w:val="002F07E8"/>
    <w:rsid w:val="002F2771"/>
    <w:rsid w:val="002F3578"/>
    <w:rsid w:val="002F37A9"/>
    <w:rsid w:val="00301CE6"/>
    <w:rsid w:val="00301FC7"/>
    <w:rsid w:val="0030256B"/>
    <w:rsid w:val="00304913"/>
    <w:rsid w:val="0030501F"/>
    <w:rsid w:val="00307BA1"/>
    <w:rsid w:val="003100C3"/>
    <w:rsid w:val="00310F08"/>
    <w:rsid w:val="00311702"/>
    <w:rsid w:val="00311E82"/>
    <w:rsid w:val="00313FD6"/>
    <w:rsid w:val="003143BD"/>
    <w:rsid w:val="00315363"/>
    <w:rsid w:val="00317925"/>
    <w:rsid w:val="003203ED"/>
    <w:rsid w:val="003214A5"/>
    <w:rsid w:val="003215E2"/>
    <w:rsid w:val="00322C9F"/>
    <w:rsid w:val="00324D23"/>
    <w:rsid w:val="00326221"/>
    <w:rsid w:val="00327440"/>
    <w:rsid w:val="00327F24"/>
    <w:rsid w:val="00331751"/>
    <w:rsid w:val="00334579"/>
    <w:rsid w:val="00335858"/>
    <w:rsid w:val="0033612C"/>
    <w:rsid w:val="00336BDA"/>
    <w:rsid w:val="0034026C"/>
    <w:rsid w:val="00342BD7"/>
    <w:rsid w:val="0034340A"/>
    <w:rsid w:val="00344E07"/>
    <w:rsid w:val="00346DB5"/>
    <w:rsid w:val="003477B1"/>
    <w:rsid w:val="003545F7"/>
    <w:rsid w:val="00357380"/>
    <w:rsid w:val="00357BE8"/>
    <w:rsid w:val="003602D9"/>
    <w:rsid w:val="003604CE"/>
    <w:rsid w:val="00362DC6"/>
    <w:rsid w:val="00364788"/>
    <w:rsid w:val="00370A5E"/>
    <w:rsid w:val="00370E47"/>
    <w:rsid w:val="0037336F"/>
    <w:rsid w:val="00373DC9"/>
    <w:rsid w:val="003742AC"/>
    <w:rsid w:val="00377CE1"/>
    <w:rsid w:val="00383787"/>
    <w:rsid w:val="00385BF0"/>
    <w:rsid w:val="003867F3"/>
    <w:rsid w:val="003904EA"/>
    <w:rsid w:val="003939FF"/>
    <w:rsid w:val="00395498"/>
    <w:rsid w:val="0039572F"/>
    <w:rsid w:val="00396861"/>
    <w:rsid w:val="003971E5"/>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745"/>
    <w:rsid w:val="00410B72"/>
    <w:rsid w:val="00410F18"/>
    <w:rsid w:val="0041263E"/>
    <w:rsid w:val="00413AAC"/>
    <w:rsid w:val="00413E92"/>
    <w:rsid w:val="004154AF"/>
    <w:rsid w:val="00416D74"/>
    <w:rsid w:val="00420251"/>
    <w:rsid w:val="00420D9F"/>
    <w:rsid w:val="00421105"/>
    <w:rsid w:val="0042125B"/>
    <w:rsid w:val="00422AA4"/>
    <w:rsid w:val="004242F4"/>
    <w:rsid w:val="00427248"/>
    <w:rsid w:val="00435357"/>
    <w:rsid w:val="00437447"/>
    <w:rsid w:val="00437DD8"/>
    <w:rsid w:val="0044148F"/>
    <w:rsid w:val="00441A92"/>
    <w:rsid w:val="00443135"/>
    <w:rsid w:val="004431DC"/>
    <w:rsid w:val="004431F3"/>
    <w:rsid w:val="004443D7"/>
    <w:rsid w:val="00444F56"/>
    <w:rsid w:val="00446488"/>
    <w:rsid w:val="00446C5C"/>
    <w:rsid w:val="004517AA"/>
    <w:rsid w:val="00452CAC"/>
    <w:rsid w:val="00456AFE"/>
    <w:rsid w:val="00457565"/>
    <w:rsid w:val="00457B71"/>
    <w:rsid w:val="004669E2"/>
    <w:rsid w:val="004704BB"/>
    <w:rsid w:val="00470C31"/>
    <w:rsid w:val="00471A3E"/>
    <w:rsid w:val="00471DE0"/>
    <w:rsid w:val="004734D0"/>
    <w:rsid w:val="0047556B"/>
    <w:rsid w:val="004770E0"/>
    <w:rsid w:val="00477768"/>
    <w:rsid w:val="0048254F"/>
    <w:rsid w:val="00483DE5"/>
    <w:rsid w:val="0048414B"/>
    <w:rsid w:val="0048426C"/>
    <w:rsid w:val="00486072"/>
    <w:rsid w:val="00486B37"/>
    <w:rsid w:val="00486EB7"/>
    <w:rsid w:val="004920CB"/>
    <w:rsid w:val="00492994"/>
    <w:rsid w:val="00492BC5"/>
    <w:rsid w:val="0049477C"/>
    <w:rsid w:val="004947D8"/>
    <w:rsid w:val="004964F1"/>
    <w:rsid w:val="004968DE"/>
    <w:rsid w:val="004A0C80"/>
    <w:rsid w:val="004A16BC"/>
    <w:rsid w:val="004A2B94"/>
    <w:rsid w:val="004A4FBD"/>
    <w:rsid w:val="004A6226"/>
    <w:rsid w:val="004B084E"/>
    <w:rsid w:val="004B6F6A"/>
    <w:rsid w:val="004B7347"/>
    <w:rsid w:val="004B7C0C"/>
    <w:rsid w:val="004C3898"/>
    <w:rsid w:val="004C4F68"/>
    <w:rsid w:val="004C7150"/>
    <w:rsid w:val="004C7935"/>
    <w:rsid w:val="004D1343"/>
    <w:rsid w:val="004D2FFB"/>
    <w:rsid w:val="004D36B1"/>
    <w:rsid w:val="004D404C"/>
    <w:rsid w:val="004D472F"/>
    <w:rsid w:val="004D766C"/>
    <w:rsid w:val="004D7EBD"/>
    <w:rsid w:val="004E0E2B"/>
    <w:rsid w:val="004E2680"/>
    <w:rsid w:val="004E28F9"/>
    <w:rsid w:val="004E382A"/>
    <w:rsid w:val="004E462E"/>
    <w:rsid w:val="004E4A7D"/>
    <w:rsid w:val="004E56DC"/>
    <w:rsid w:val="004E75DB"/>
    <w:rsid w:val="004E76F4"/>
    <w:rsid w:val="004F0B4E"/>
    <w:rsid w:val="004F0B6C"/>
    <w:rsid w:val="004F14EE"/>
    <w:rsid w:val="004F2078"/>
    <w:rsid w:val="004F2242"/>
    <w:rsid w:val="004F2D66"/>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970"/>
    <w:rsid w:val="0055013E"/>
    <w:rsid w:val="005518BA"/>
    <w:rsid w:val="005520BB"/>
    <w:rsid w:val="00552722"/>
    <w:rsid w:val="005534A4"/>
    <w:rsid w:val="00553D3F"/>
    <w:rsid w:val="00554E19"/>
    <w:rsid w:val="0056121F"/>
    <w:rsid w:val="005661ED"/>
    <w:rsid w:val="00572505"/>
    <w:rsid w:val="00575660"/>
    <w:rsid w:val="005805C1"/>
    <w:rsid w:val="00582809"/>
    <w:rsid w:val="00583109"/>
    <w:rsid w:val="00585F4E"/>
    <w:rsid w:val="0058798C"/>
    <w:rsid w:val="005900FA"/>
    <w:rsid w:val="005935A4"/>
    <w:rsid w:val="005948C2"/>
    <w:rsid w:val="00595DCA"/>
    <w:rsid w:val="00596738"/>
    <w:rsid w:val="00597119"/>
    <w:rsid w:val="0059779B"/>
    <w:rsid w:val="005A0654"/>
    <w:rsid w:val="005A209A"/>
    <w:rsid w:val="005A662D"/>
    <w:rsid w:val="005B1409"/>
    <w:rsid w:val="005B31C2"/>
    <w:rsid w:val="005B35D7"/>
    <w:rsid w:val="005B392A"/>
    <w:rsid w:val="005B3AA3"/>
    <w:rsid w:val="005B4CE6"/>
    <w:rsid w:val="005B6F83"/>
    <w:rsid w:val="005B7CE0"/>
    <w:rsid w:val="005B7E52"/>
    <w:rsid w:val="005C08D9"/>
    <w:rsid w:val="005C5124"/>
    <w:rsid w:val="005C74FB"/>
    <w:rsid w:val="005D0AAE"/>
    <w:rsid w:val="005D1602"/>
    <w:rsid w:val="005D50CC"/>
    <w:rsid w:val="005D5A48"/>
    <w:rsid w:val="005E0823"/>
    <w:rsid w:val="005E34A8"/>
    <w:rsid w:val="005E385F"/>
    <w:rsid w:val="005E4A65"/>
    <w:rsid w:val="005E4EDA"/>
    <w:rsid w:val="005E5A00"/>
    <w:rsid w:val="005E5B07"/>
    <w:rsid w:val="005E5B81"/>
    <w:rsid w:val="005F2CB1"/>
    <w:rsid w:val="005F3025"/>
    <w:rsid w:val="005F618C"/>
    <w:rsid w:val="005F6DB5"/>
    <w:rsid w:val="005F70BD"/>
    <w:rsid w:val="00600474"/>
    <w:rsid w:val="0060136C"/>
    <w:rsid w:val="0060283C"/>
    <w:rsid w:val="00604F14"/>
    <w:rsid w:val="006064B8"/>
    <w:rsid w:val="00610C04"/>
    <w:rsid w:val="00611B83"/>
    <w:rsid w:val="00613257"/>
    <w:rsid w:val="00613B77"/>
    <w:rsid w:val="00613FC8"/>
    <w:rsid w:val="00617C9C"/>
    <w:rsid w:val="00620A71"/>
    <w:rsid w:val="00620D80"/>
    <w:rsid w:val="006234A6"/>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13E2"/>
    <w:rsid w:val="00655733"/>
    <w:rsid w:val="00655ACD"/>
    <w:rsid w:val="00656670"/>
    <w:rsid w:val="00656A92"/>
    <w:rsid w:val="00656DDE"/>
    <w:rsid w:val="0066011D"/>
    <w:rsid w:val="006607C0"/>
    <w:rsid w:val="006613A6"/>
    <w:rsid w:val="006617D3"/>
    <w:rsid w:val="006627A2"/>
    <w:rsid w:val="006634E6"/>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4E42"/>
    <w:rsid w:val="00685E8C"/>
    <w:rsid w:val="00686E08"/>
    <w:rsid w:val="00695FC2"/>
    <w:rsid w:val="00696949"/>
    <w:rsid w:val="00697052"/>
    <w:rsid w:val="00697555"/>
    <w:rsid w:val="006A07E4"/>
    <w:rsid w:val="006A26CE"/>
    <w:rsid w:val="006A46FB"/>
    <w:rsid w:val="006A501F"/>
    <w:rsid w:val="006A5E28"/>
    <w:rsid w:val="006A697B"/>
    <w:rsid w:val="006A7AFF"/>
    <w:rsid w:val="006B1816"/>
    <w:rsid w:val="006B2099"/>
    <w:rsid w:val="006B50CF"/>
    <w:rsid w:val="006B7255"/>
    <w:rsid w:val="006C03B8"/>
    <w:rsid w:val="006C0FF7"/>
    <w:rsid w:val="006C5EC9"/>
    <w:rsid w:val="006C6059"/>
    <w:rsid w:val="006C7522"/>
    <w:rsid w:val="006D6625"/>
    <w:rsid w:val="006D6E73"/>
    <w:rsid w:val="006D6F08"/>
    <w:rsid w:val="006D7740"/>
    <w:rsid w:val="006E062C"/>
    <w:rsid w:val="006E0EB8"/>
    <w:rsid w:val="006E1247"/>
    <w:rsid w:val="006E1C82"/>
    <w:rsid w:val="006E28B7"/>
    <w:rsid w:val="006E2A9B"/>
    <w:rsid w:val="006E3310"/>
    <w:rsid w:val="006E36FD"/>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48D3"/>
    <w:rsid w:val="007150BE"/>
    <w:rsid w:val="00715B9A"/>
    <w:rsid w:val="00717B35"/>
    <w:rsid w:val="007203EA"/>
    <w:rsid w:val="0072178C"/>
    <w:rsid w:val="0072215C"/>
    <w:rsid w:val="007257D0"/>
    <w:rsid w:val="0072593A"/>
    <w:rsid w:val="00726EA6"/>
    <w:rsid w:val="00727208"/>
    <w:rsid w:val="00727680"/>
    <w:rsid w:val="0073048C"/>
    <w:rsid w:val="007314EF"/>
    <w:rsid w:val="007348B1"/>
    <w:rsid w:val="0073577F"/>
    <w:rsid w:val="007362A6"/>
    <w:rsid w:val="00736D7D"/>
    <w:rsid w:val="00740E58"/>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304C"/>
    <w:rsid w:val="00783673"/>
    <w:rsid w:val="00785490"/>
    <w:rsid w:val="0078554E"/>
    <w:rsid w:val="00786149"/>
    <w:rsid w:val="00786963"/>
    <w:rsid w:val="007925EA"/>
    <w:rsid w:val="00793CD8"/>
    <w:rsid w:val="007941EE"/>
    <w:rsid w:val="00794260"/>
    <w:rsid w:val="00795C92"/>
    <w:rsid w:val="00796231"/>
    <w:rsid w:val="00796437"/>
    <w:rsid w:val="0079724E"/>
    <w:rsid w:val="007A06B4"/>
    <w:rsid w:val="007A1CB3"/>
    <w:rsid w:val="007A26D6"/>
    <w:rsid w:val="007A306F"/>
    <w:rsid w:val="007A43A6"/>
    <w:rsid w:val="007A5014"/>
    <w:rsid w:val="007A58A6"/>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901"/>
    <w:rsid w:val="007D6F65"/>
    <w:rsid w:val="007D7526"/>
    <w:rsid w:val="007D7C36"/>
    <w:rsid w:val="007E0FFF"/>
    <w:rsid w:val="007E1C4D"/>
    <w:rsid w:val="007E39A2"/>
    <w:rsid w:val="007E407A"/>
    <w:rsid w:val="007E4610"/>
    <w:rsid w:val="007E4715"/>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BA"/>
    <w:rsid w:val="00832C87"/>
    <w:rsid w:val="0083323C"/>
    <w:rsid w:val="008363E5"/>
    <w:rsid w:val="008376AC"/>
    <w:rsid w:val="00841FCA"/>
    <w:rsid w:val="00842634"/>
    <w:rsid w:val="008444E8"/>
    <w:rsid w:val="008448AB"/>
    <w:rsid w:val="00844E80"/>
    <w:rsid w:val="0084550B"/>
    <w:rsid w:val="00846FE7"/>
    <w:rsid w:val="00854462"/>
    <w:rsid w:val="00856911"/>
    <w:rsid w:val="008607A3"/>
    <w:rsid w:val="00861118"/>
    <w:rsid w:val="008677FD"/>
    <w:rsid w:val="008706D4"/>
    <w:rsid w:val="00870F8A"/>
    <w:rsid w:val="008719A4"/>
    <w:rsid w:val="00871D23"/>
    <w:rsid w:val="0087213F"/>
    <w:rsid w:val="008736A4"/>
    <w:rsid w:val="00874312"/>
    <w:rsid w:val="0087437C"/>
    <w:rsid w:val="00875CD7"/>
    <w:rsid w:val="00876B4D"/>
    <w:rsid w:val="00876CB2"/>
    <w:rsid w:val="00877F18"/>
    <w:rsid w:val="00880227"/>
    <w:rsid w:val="00881247"/>
    <w:rsid w:val="00884684"/>
    <w:rsid w:val="00892BCB"/>
    <w:rsid w:val="008941E3"/>
    <w:rsid w:val="00894A88"/>
    <w:rsid w:val="00895386"/>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34F1"/>
    <w:rsid w:val="008D39D8"/>
    <w:rsid w:val="008D464E"/>
    <w:rsid w:val="008D5167"/>
    <w:rsid w:val="008D5C7D"/>
    <w:rsid w:val="008D6D1A"/>
    <w:rsid w:val="008E065E"/>
    <w:rsid w:val="008E0927"/>
    <w:rsid w:val="008E1909"/>
    <w:rsid w:val="008E3A86"/>
    <w:rsid w:val="008E665E"/>
    <w:rsid w:val="008E708E"/>
    <w:rsid w:val="008F1975"/>
    <w:rsid w:val="008F1EAB"/>
    <w:rsid w:val="008F33DC"/>
    <w:rsid w:val="008F4503"/>
    <w:rsid w:val="008F477F"/>
    <w:rsid w:val="00901DE6"/>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42B3"/>
    <w:rsid w:val="00925711"/>
    <w:rsid w:val="00926034"/>
    <w:rsid w:val="00931BD9"/>
    <w:rsid w:val="009323B4"/>
    <w:rsid w:val="0093387F"/>
    <w:rsid w:val="009368F3"/>
    <w:rsid w:val="00941636"/>
    <w:rsid w:val="00943742"/>
    <w:rsid w:val="00945C05"/>
    <w:rsid w:val="00946945"/>
    <w:rsid w:val="00946C0F"/>
    <w:rsid w:val="00947713"/>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5509"/>
    <w:rsid w:val="009A5CBA"/>
    <w:rsid w:val="009B1F30"/>
    <w:rsid w:val="009B2195"/>
    <w:rsid w:val="009B2D08"/>
    <w:rsid w:val="009B3AC2"/>
    <w:rsid w:val="009B4DF4"/>
    <w:rsid w:val="009B564E"/>
    <w:rsid w:val="009B5845"/>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35DB"/>
    <w:rsid w:val="009E47A3"/>
    <w:rsid w:val="009E4B74"/>
    <w:rsid w:val="009F08F3"/>
    <w:rsid w:val="009F24FC"/>
    <w:rsid w:val="009F344F"/>
    <w:rsid w:val="009F5AE2"/>
    <w:rsid w:val="00A0031A"/>
    <w:rsid w:val="00A031D8"/>
    <w:rsid w:val="00A048A8"/>
    <w:rsid w:val="00A04F49"/>
    <w:rsid w:val="00A06C22"/>
    <w:rsid w:val="00A10B44"/>
    <w:rsid w:val="00A13E54"/>
    <w:rsid w:val="00A168B1"/>
    <w:rsid w:val="00A17F63"/>
    <w:rsid w:val="00A201B8"/>
    <w:rsid w:val="00A2193B"/>
    <w:rsid w:val="00A2276B"/>
    <w:rsid w:val="00A2351A"/>
    <w:rsid w:val="00A24997"/>
    <w:rsid w:val="00A264A9"/>
    <w:rsid w:val="00A26DCF"/>
    <w:rsid w:val="00A27785"/>
    <w:rsid w:val="00A30187"/>
    <w:rsid w:val="00A3448A"/>
    <w:rsid w:val="00A3591C"/>
    <w:rsid w:val="00A36297"/>
    <w:rsid w:val="00A402F8"/>
    <w:rsid w:val="00A41E2B"/>
    <w:rsid w:val="00A45928"/>
    <w:rsid w:val="00A45B74"/>
    <w:rsid w:val="00A50911"/>
    <w:rsid w:val="00A52E1D"/>
    <w:rsid w:val="00A5313F"/>
    <w:rsid w:val="00A600C6"/>
    <w:rsid w:val="00A61499"/>
    <w:rsid w:val="00A616D6"/>
    <w:rsid w:val="00A62A77"/>
    <w:rsid w:val="00A63483"/>
    <w:rsid w:val="00A65238"/>
    <w:rsid w:val="00A657D7"/>
    <w:rsid w:val="00A660AC"/>
    <w:rsid w:val="00A67E6C"/>
    <w:rsid w:val="00A7032F"/>
    <w:rsid w:val="00A71513"/>
    <w:rsid w:val="00A71B99"/>
    <w:rsid w:val="00A739D0"/>
    <w:rsid w:val="00A74DF0"/>
    <w:rsid w:val="00A7568F"/>
    <w:rsid w:val="00A761D4"/>
    <w:rsid w:val="00A77EC4"/>
    <w:rsid w:val="00A8123F"/>
    <w:rsid w:val="00A821DF"/>
    <w:rsid w:val="00A8413B"/>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94E"/>
    <w:rsid w:val="00AD2D82"/>
    <w:rsid w:val="00AD365C"/>
    <w:rsid w:val="00AD3F94"/>
    <w:rsid w:val="00AD4A5A"/>
    <w:rsid w:val="00AD66F4"/>
    <w:rsid w:val="00AE12AB"/>
    <w:rsid w:val="00AE27AC"/>
    <w:rsid w:val="00AE40E0"/>
    <w:rsid w:val="00AE4DBA"/>
    <w:rsid w:val="00AE4F07"/>
    <w:rsid w:val="00AE72E6"/>
    <w:rsid w:val="00AF10B0"/>
    <w:rsid w:val="00AF1C5D"/>
    <w:rsid w:val="00AF42D7"/>
    <w:rsid w:val="00AF49F4"/>
    <w:rsid w:val="00AF656F"/>
    <w:rsid w:val="00B006FE"/>
    <w:rsid w:val="00B007CB"/>
    <w:rsid w:val="00B02AA9"/>
    <w:rsid w:val="00B02FA3"/>
    <w:rsid w:val="00B05084"/>
    <w:rsid w:val="00B069CE"/>
    <w:rsid w:val="00B1035E"/>
    <w:rsid w:val="00B10B1C"/>
    <w:rsid w:val="00B1100C"/>
    <w:rsid w:val="00B157F9"/>
    <w:rsid w:val="00B20256"/>
    <w:rsid w:val="00B20D09"/>
    <w:rsid w:val="00B22D8F"/>
    <w:rsid w:val="00B25C67"/>
    <w:rsid w:val="00B2763F"/>
    <w:rsid w:val="00B27AAC"/>
    <w:rsid w:val="00B27B1B"/>
    <w:rsid w:val="00B30929"/>
    <w:rsid w:val="00B33B79"/>
    <w:rsid w:val="00B372AA"/>
    <w:rsid w:val="00B40445"/>
    <w:rsid w:val="00B409E0"/>
    <w:rsid w:val="00B41575"/>
    <w:rsid w:val="00B41888"/>
    <w:rsid w:val="00B44EB2"/>
    <w:rsid w:val="00B45A52"/>
    <w:rsid w:val="00B45A5D"/>
    <w:rsid w:val="00B46175"/>
    <w:rsid w:val="00B479E8"/>
    <w:rsid w:val="00B534A6"/>
    <w:rsid w:val="00B5439A"/>
    <w:rsid w:val="00B548B7"/>
    <w:rsid w:val="00B55926"/>
    <w:rsid w:val="00B57F4B"/>
    <w:rsid w:val="00B600FE"/>
    <w:rsid w:val="00B664C7"/>
    <w:rsid w:val="00B66811"/>
    <w:rsid w:val="00B675A3"/>
    <w:rsid w:val="00B70AC3"/>
    <w:rsid w:val="00B739F6"/>
    <w:rsid w:val="00B7423E"/>
    <w:rsid w:val="00B74FA2"/>
    <w:rsid w:val="00B804FF"/>
    <w:rsid w:val="00B81A6C"/>
    <w:rsid w:val="00B85DE5"/>
    <w:rsid w:val="00B87854"/>
    <w:rsid w:val="00B90F73"/>
    <w:rsid w:val="00B92DAF"/>
    <w:rsid w:val="00B93B59"/>
    <w:rsid w:val="00B9406A"/>
    <w:rsid w:val="00B9692A"/>
    <w:rsid w:val="00BA0AB2"/>
    <w:rsid w:val="00BA0EEB"/>
    <w:rsid w:val="00BA2280"/>
    <w:rsid w:val="00BA2A08"/>
    <w:rsid w:val="00BA3EA4"/>
    <w:rsid w:val="00BA48C6"/>
    <w:rsid w:val="00BA56D2"/>
    <w:rsid w:val="00BA76E0"/>
    <w:rsid w:val="00BB2A25"/>
    <w:rsid w:val="00BB51E9"/>
    <w:rsid w:val="00BB54A4"/>
    <w:rsid w:val="00BC00D0"/>
    <w:rsid w:val="00BC0FDC"/>
    <w:rsid w:val="00BC3053"/>
    <w:rsid w:val="00BC4473"/>
    <w:rsid w:val="00BC4D2E"/>
    <w:rsid w:val="00BC7D3B"/>
    <w:rsid w:val="00BD1A2A"/>
    <w:rsid w:val="00BD48AC"/>
    <w:rsid w:val="00BD48B4"/>
    <w:rsid w:val="00BD5F1A"/>
    <w:rsid w:val="00BD6BB6"/>
    <w:rsid w:val="00BE1234"/>
    <w:rsid w:val="00BE2FA6"/>
    <w:rsid w:val="00BE333F"/>
    <w:rsid w:val="00BE4DF0"/>
    <w:rsid w:val="00BE7406"/>
    <w:rsid w:val="00BE7603"/>
    <w:rsid w:val="00BF3279"/>
    <w:rsid w:val="00BF4C25"/>
    <w:rsid w:val="00BF74C7"/>
    <w:rsid w:val="00C015F1"/>
    <w:rsid w:val="00C01F33"/>
    <w:rsid w:val="00C02CC6"/>
    <w:rsid w:val="00C0390A"/>
    <w:rsid w:val="00C040F7"/>
    <w:rsid w:val="00C044AB"/>
    <w:rsid w:val="00C05706"/>
    <w:rsid w:val="00C072D2"/>
    <w:rsid w:val="00C07377"/>
    <w:rsid w:val="00C10478"/>
    <w:rsid w:val="00C10C12"/>
    <w:rsid w:val="00C12107"/>
    <w:rsid w:val="00C12F82"/>
    <w:rsid w:val="00C14D4B"/>
    <w:rsid w:val="00C151B9"/>
    <w:rsid w:val="00C154BB"/>
    <w:rsid w:val="00C225B0"/>
    <w:rsid w:val="00C2315B"/>
    <w:rsid w:val="00C2484E"/>
    <w:rsid w:val="00C279B5"/>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4672"/>
    <w:rsid w:val="00C65C60"/>
    <w:rsid w:val="00C70697"/>
    <w:rsid w:val="00C72093"/>
    <w:rsid w:val="00C72EF4"/>
    <w:rsid w:val="00C7437A"/>
    <w:rsid w:val="00C744FE"/>
    <w:rsid w:val="00C758A0"/>
    <w:rsid w:val="00C75D2F"/>
    <w:rsid w:val="00C765CF"/>
    <w:rsid w:val="00C767BE"/>
    <w:rsid w:val="00C76E3C"/>
    <w:rsid w:val="00C77BEC"/>
    <w:rsid w:val="00C808DB"/>
    <w:rsid w:val="00C81568"/>
    <w:rsid w:val="00C8457E"/>
    <w:rsid w:val="00C9027A"/>
    <w:rsid w:val="00C9068E"/>
    <w:rsid w:val="00C92DA1"/>
    <w:rsid w:val="00C93814"/>
    <w:rsid w:val="00C93C49"/>
    <w:rsid w:val="00C93C4B"/>
    <w:rsid w:val="00C944AB"/>
    <w:rsid w:val="00C95B40"/>
    <w:rsid w:val="00CA1ED8"/>
    <w:rsid w:val="00CA2B17"/>
    <w:rsid w:val="00CA2FE4"/>
    <w:rsid w:val="00CA5F22"/>
    <w:rsid w:val="00CB028C"/>
    <w:rsid w:val="00CB0CA3"/>
    <w:rsid w:val="00CB1825"/>
    <w:rsid w:val="00CB1EB6"/>
    <w:rsid w:val="00CB1F63"/>
    <w:rsid w:val="00CB7170"/>
    <w:rsid w:val="00CB78A9"/>
    <w:rsid w:val="00CC040E"/>
    <w:rsid w:val="00CC111F"/>
    <w:rsid w:val="00CC1D8A"/>
    <w:rsid w:val="00CC1EDA"/>
    <w:rsid w:val="00CC2011"/>
    <w:rsid w:val="00CC3EA0"/>
    <w:rsid w:val="00CC7B45"/>
    <w:rsid w:val="00CD1188"/>
    <w:rsid w:val="00CD2ED1"/>
    <w:rsid w:val="00CD337B"/>
    <w:rsid w:val="00CD50A6"/>
    <w:rsid w:val="00CE0424"/>
    <w:rsid w:val="00CE41F8"/>
    <w:rsid w:val="00CE7561"/>
    <w:rsid w:val="00CF1354"/>
    <w:rsid w:val="00CF16D6"/>
    <w:rsid w:val="00CF3B1F"/>
    <w:rsid w:val="00CF3BF6"/>
    <w:rsid w:val="00CF625B"/>
    <w:rsid w:val="00CF687E"/>
    <w:rsid w:val="00D02674"/>
    <w:rsid w:val="00D0349B"/>
    <w:rsid w:val="00D10249"/>
    <w:rsid w:val="00D115C3"/>
    <w:rsid w:val="00D11897"/>
    <w:rsid w:val="00D12767"/>
    <w:rsid w:val="00D13135"/>
    <w:rsid w:val="00D13E4E"/>
    <w:rsid w:val="00D15359"/>
    <w:rsid w:val="00D209DB"/>
    <w:rsid w:val="00D2362E"/>
    <w:rsid w:val="00D239A7"/>
    <w:rsid w:val="00D23F47"/>
    <w:rsid w:val="00D25662"/>
    <w:rsid w:val="00D27A5A"/>
    <w:rsid w:val="00D34B28"/>
    <w:rsid w:val="00D36E71"/>
    <w:rsid w:val="00D37A29"/>
    <w:rsid w:val="00D37D87"/>
    <w:rsid w:val="00D40B33"/>
    <w:rsid w:val="00D4318F"/>
    <w:rsid w:val="00D438BF"/>
    <w:rsid w:val="00D440F8"/>
    <w:rsid w:val="00D47573"/>
    <w:rsid w:val="00D5071F"/>
    <w:rsid w:val="00D546FF"/>
    <w:rsid w:val="00D55AD5"/>
    <w:rsid w:val="00D55CD2"/>
    <w:rsid w:val="00D576CA"/>
    <w:rsid w:val="00D61AF5"/>
    <w:rsid w:val="00D652B5"/>
    <w:rsid w:val="00D66155"/>
    <w:rsid w:val="00D708B0"/>
    <w:rsid w:val="00D7161A"/>
    <w:rsid w:val="00D73C19"/>
    <w:rsid w:val="00D7545B"/>
    <w:rsid w:val="00D75B22"/>
    <w:rsid w:val="00D75B58"/>
    <w:rsid w:val="00D77B1D"/>
    <w:rsid w:val="00D8021F"/>
    <w:rsid w:val="00D80383"/>
    <w:rsid w:val="00D823C6"/>
    <w:rsid w:val="00D8327F"/>
    <w:rsid w:val="00D857C2"/>
    <w:rsid w:val="00D86CA3"/>
    <w:rsid w:val="00D871CE"/>
    <w:rsid w:val="00D91176"/>
    <w:rsid w:val="00D9196D"/>
    <w:rsid w:val="00D92982"/>
    <w:rsid w:val="00DA24B6"/>
    <w:rsid w:val="00DA2DDA"/>
    <w:rsid w:val="00DA305E"/>
    <w:rsid w:val="00DA5417"/>
    <w:rsid w:val="00DA56E8"/>
    <w:rsid w:val="00DB0A9F"/>
    <w:rsid w:val="00DB18C6"/>
    <w:rsid w:val="00DB2089"/>
    <w:rsid w:val="00DB377D"/>
    <w:rsid w:val="00DC107D"/>
    <w:rsid w:val="00DC21EA"/>
    <w:rsid w:val="00DC2418"/>
    <w:rsid w:val="00DC2D36"/>
    <w:rsid w:val="00DC2EE6"/>
    <w:rsid w:val="00DC53EF"/>
    <w:rsid w:val="00DC6954"/>
    <w:rsid w:val="00DD2FA1"/>
    <w:rsid w:val="00DD6366"/>
    <w:rsid w:val="00DE2873"/>
    <w:rsid w:val="00DE5608"/>
    <w:rsid w:val="00DE58D0"/>
    <w:rsid w:val="00DE654F"/>
    <w:rsid w:val="00DF0B6E"/>
    <w:rsid w:val="00DF15E0"/>
    <w:rsid w:val="00DF37A0"/>
    <w:rsid w:val="00DF6766"/>
    <w:rsid w:val="00E00D86"/>
    <w:rsid w:val="00E0103C"/>
    <w:rsid w:val="00E0269D"/>
    <w:rsid w:val="00E07E85"/>
    <w:rsid w:val="00E110E7"/>
    <w:rsid w:val="00E11B20"/>
    <w:rsid w:val="00E17FA2"/>
    <w:rsid w:val="00E2131B"/>
    <w:rsid w:val="00E22330"/>
    <w:rsid w:val="00E24320"/>
    <w:rsid w:val="00E30A21"/>
    <w:rsid w:val="00E30B5A"/>
    <w:rsid w:val="00E3123D"/>
    <w:rsid w:val="00E31461"/>
    <w:rsid w:val="00E31D43"/>
    <w:rsid w:val="00E32608"/>
    <w:rsid w:val="00E3309D"/>
    <w:rsid w:val="00E34188"/>
    <w:rsid w:val="00E34812"/>
    <w:rsid w:val="00E34B6E"/>
    <w:rsid w:val="00E35559"/>
    <w:rsid w:val="00E356FB"/>
    <w:rsid w:val="00E3723A"/>
    <w:rsid w:val="00E37860"/>
    <w:rsid w:val="00E40A74"/>
    <w:rsid w:val="00E40EF5"/>
    <w:rsid w:val="00E446F1"/>
    <w:rsid w:val="00E4507C"/>
    <w:rsid w:val="00E46886"/>
    <w:rsid w:val="00E47AEF"/>
    <w:rsid w:val="00E50E75"/>
    <w:rsid w:val="00E53B75"/>
    <w:rsid w:val="00E54924"/>
    <w:rsid w:val="00E54E3B"/>
    <w:rsid w:val="00E57565"/>
    <w:rsid w:val="00E60081"/>
    <w:rsid w:val="00E6256C"/>
    <w:rsid w:val="00E631DE"/>
    <w:rsid w:val="00E63838"/>
    <w:rsid w:val="00E64434"/>
    <w:rsid w:val="00E67896"/>
    <w:rsid w:val="00E67C51"/>
    <w:rsid w:val="00E72EFC"/>
    <w:rsid w:val="00E74536"/>
    <w:rsid w:val="00E758EC"/>
    <w:rsid w:val="00E76AA7"/>
    <w:rsid w:val="00E76EC2"/>
    <w:rsid w:val="00E805AB"/>
    <w:rsid w:val="00E8234C"/>
    <w:rsid w:val="00E831D5"/>
    <w:rsid w:val="00E8375C"/>
    <w:rsid w:val="00E83AA9"/>
    <w:rsid w:val="00E85928"/>
    <w:rsid w:val="00E87822"/>
    <w:rsid w:val="00E87DCE"/>
    <w:rsid w:val="00E900E2"/>
    <w:rsid w:val="00E90395"/>
    <w:rsid w:val="00E90E49"/>
    <w:rsid w:val="00E917F9"/>
    <w:rsid w:val="00E9291C"/>
    <w:rsid w:val="00E93FFE"/>
    <w:rsid w:val="00E94F8A"/>
    <w:rsid w:val="00E957CE"/>
    <w:rsid w:val="00EA0712"/>
    <w:rsid w:val="00EA50BA"/>
    <w:rsid w:val="00EA6431"/>
    <w:rsid w:val="00EA7A41"/>
    <w:rsid w:val="00EB077B"/>
    <w:rsid w:val="00EB168B"/>
    <w:rsid w:val="00EB318E"/>
    <w:rsid w:val="00EB4EA2"/>
    <w:rsid w:val="00EC23F9"/>
    <w:rsid w:val="00EC24D5"/>
    <w:rsid w:val="00EC27C6"/>
    <w:rsid w:val="00EC2DDA"/>
    <w:rsid w:val="00EC4207"/>
    <w:rsid w:val="00EC5653"/>
    <w:rsid w:val="00EC71CE"/>
    <w:rsid w:val="00ED0E11"/>
    <w:rsid w:val="00ED1006"/>
    <w:rsid w:val="00ED547F"/>
    <w:rsid w:val="00ED6A30"/>
    <w:rsid w:val="00ED7618"/>
    <w:rsid w:val="00EE0E1F"/>
    <w:rsid w:val="00EE1FD4"/>
    <w:rsid w:val="00EF18FE"/>
    <w:rsid w:val="00EF5787"/>
    <w:rsid w:val="00EF60D0"/>
    <w:rsid w:val="00F02419"/>
    <w:rsid w:val="00F038B5"/>
    <w:rsid w:val="00F04049"/>
    <w:rsid w:val="00F0528D"/>
    <w:rsid w:val="00F06C67"/>
    <w:rsid w:val="00F06DFD"/>
    <w:rsid w:val="00F071D1"/>
    <w:rsid w:val="00F07533"/>
    <w:rsid w:val="00F10629"/>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302A"/>
    <w:rsid w:val="00F6302C"/>
    <w:rsid w:val="00F63950"/>
    <w:rsid w:val="00F64C2B"/>
    <w:rsid w:val="00F64F49"/>
    <w:rsid w:val="00F651BE"/>
    <w:rsid w:val="00F6617A"/>
    <w:rsid w:val="00F6673A"/>
    <w:rsid w:val="00F67F53"/>
    <w:rsid w:val="00F703BE"/>
    <w:rsid w:val="00F71F69"/>
    <w:rsid w:val="00F725DC"/>
    <w:rsid w:val="00F72B72"/>
    <w:rsid w:val="00F72F48"/>
    <w:rsid w:val="00F74BB9"/>
    <w:rsid w:val="00F75582"/>
    <w:rsid w:val="00F76EFA"/>
    <w:rsid w:val="00F804BE"/>
    <w:rsid w:val="00F817CE"/>
    <w:rsid w:val="00F81E6E"/>
    <w:rsid w:val="00F83002"/>
    <w:rsid w:val="00F8456C"/>
    <w:rsid w:val="00F859D8"/>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4CFB"/>
    <w:rsid w:val="00FC7429"/>
    <w:rsid w:val="00FD07F6"/>
    <w:rsid w:val="00FD1EC8"/>
    <w:rsid w:val="00FD2B94"/>
    <w:rsid w:val="00FD47ED"/>
    <w:rsid w:val="00FD74DB"/>
    <w:rsid w:val="00FD7660"/>
    <w:rsid w:val="00FE0655"/>
    <w:rsid w:val="00FE2365"/>
    <w:rsid w:val="00FE25A5"/>
    <w:rsid w:val="00FE3186"/>
    <w:rsid w:val="00FE37D7"/>
    <w:rsid w:val="00FE4C7B"/>
    <w:rsid w:val="00FE529A"/>
    <w:rsid w:val="00FE6EF7"/>
    <w:rsid w:val="00FE7113"/>
    <w:rsid w:val="00FE7336"/>
    <w:rsid w:val="00FE7706"/>
    <w:rsid w:val="00FE787C"/>
    <w:rsid w:val="00FF05BA"/>
    <w:rsid w:val="00FF0D8B"/>
    <w:rsid w:val="00FF0EA1"/>
    <w:rsid w:val="00FF19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36FF82"/>
  <w15:docId w15:val="{8759961C-5739-4BDB-B721-A88B544D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900E2"/>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rsid w:val="00842634"/>
    <w:pPr>
      <w:spacing w:before="180"/>
      <w:ind w:left="2693" w:hanging="2693"/>
    </w:pPr>
    <w:rPr>
      <w:b/>
    </w:rPr>
  </w:style>
  <w:style w:type="paragraph" w:styleId="11">
    <w:name w:val="toc 1"/>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rsid w:val="00842634"/>
    <w:pPr>
      <w:ind w:left="1701" w:hanging="1701"/>
    </w:pPr>
  </w:style>
  <w:style w:type="paragraph" w:styleId="42">
    <w:name w:val="toc 4"/>
    <w:basedOn w:val="33"/>
    <w:rsid w:val="00842634"/>
    <w:pPr>
      <w:ind w:left="1418" w:hanging="1418"/>
    </w:pPr>
  </w:style>
  <w:style w:type="paragraph" w:styleId="33">
    <w:name w:val="toc 3"/>
    <w:basedOn w:val="23"/>
    <w:rsid w:val="00842634"/>
    <w:pPr>
      <w:ind w:left="1134" w:hanging="1134"/>
    </w:pPr>
  </w:style>
  <w:style w:type="paragraph" w:styleId="23">
    <w:name w:val="toc 2"/>
    <w:basedOn w:val="11"/>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uiPriority w:val="99"/>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rsid w:val="00842634"/>
    <w:pPr>
      <w:ind w:left="1418" w:hanging="1418"/>
    </w:pPr>
  </w:style>
  <w:style w:type="paragraph" w:styleId="61">
    <w:name w:val="toc 6"/>
    <w:basedOn w:val="52"/>
    <w:next w:val="a1"/>
    <w:rsid w:val="00842634"/>
    <w:pPr>
      <w:ind w:left="1985" w:hanging="1985"/>
    </w:pPr>
  </w:style>
  <w:style w:type="paragraph" w:styleId="71">
    <w:name w:val="toc 7"/>
    <w:basedOn w:val="61"/>
    <w:next w:val="a1"/>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qFormat/>
    <w:rsid w:val="00842634"/>
    <w:rPr>
      <w:sz w:val="16"/>
      <w:szCs w:val="16"/>
    </w:rPr>
  </w:style>
  <w:style w:type="paragraph" w:styleId="af8">
    <w:name w:val="annotation text"/>
    <w:basedOn w:val="a1"/>
    <w:link w:val="af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qFormat/>
    <w:rsid w:val="00842634"/>
    <w:rPr>
      <w:rFonts w:ascii="Times New Roman" w:hAnsi="Times New Roman"/>
    </w:rPr>
  </w:style>
  <w:style w:type="paragraph" w:customStyle="1" w:styleId="B3">
    <w:name w:val="B3"/>
    <w:basedOn w:val="34"/>
    <w:link w:val="B3Char2"/>
    <w:qFormat/>
    <w:rsid w:val="00842634"/>
    <w:rPr>
      <w:rFonts w:ascii="Times New Roman" w:hAnsi="Times New Roman"/>
    </w:rPr>
  </w:style>
  <w:style w:type="paragraph" w:customStyle="1" w:styleId="B4">
    <w:name w:val="B4"/>
    <w:basedOn w:val="43"/>
    <w:link w:val="B4Char"/>
    <w:qFormat/>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qFormat/>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qFormat/>
    <w:rsid w:val="00842634"/>
    <w:rPr>
      <w:rFonts w:ascii="Times New Roman" w:hAnsi="Times New Roman"/>
      <w:lang w:eastAsia="ja-JP"/>
    </w:rPr>
  </w:style>
  <w:style w:type="character" w:customStyle="1" w:styleId="B5Char">
    <w:name w:val="B5 Char"/>
    <w:link w:val="B5"/>
    <w:qFormat/>
    <w:rsid w:val="00842634"/>
    <w:rPr>
      <w:rFonts w:ascii="Times New Roman" w:hAnsi="Times New Roman"/>
      <w:lang w:eastAsia="ja-JP"/>
    </w:rPr>
  </w:style>
  <w:style w:type="paragraph" w:customStyle="1" w:styleId="B6">
    <w:name w:val="B6"/>
    <w:basedOn w:val="B5"/>
    <w:link w:val="B6Char"/>
    <w:qFormat/>
    <w:rsid w:val="00842634"/>
    <w:pPr>
      <w:ind w:left="1985"/>
    </w:pPr>
  </w:style>
  <w:style w:type="character" w:customStyle="1" w:styleId="B6Char">
    <w:name w:val="B6 Char"/>
    <w:link w:val="B6"/>
    <w:qFormat/>
    <w:rsid w:val="00842634"/>
    <w:rPr>
      <w:rFonts w:ascii="Times New Roman" w:hAnsi="Times New Roman"/>
      <w:lang w:eastAsia="ja-JP"/>
    </w:rPr>
  </w:style>
  <w:style w:type="paragraph" w:customStyle="1" w:styleId="B7">
    <w:name w:val="B7"/>
    <w:basedOn w:val="B6"/>
    <w:link w:val="B7Char"/>
    <w:qFormat/>
    <w:rsid w:val="00842634"/>
    <w:pPr>
      <w:ind w:left="2269"/>
    </w:pPr>
  </w:style>
  <w:style w:type="character" w:customStyle="1" w:styleId="B7Char">
    <w:name w:val="B7 Char"/>
    <w:basedOn w:val="B6Char"/>
    <w:link w:val="B7"/>
    <w:qFormat/>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qFormat/>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uiPriority w:val="99"/>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qFormat/>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uiPriority w:val="99"/>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 w:type="paragraph" w:customStyle="1" w:styleId="observation0">
    <w:name w:val="observation"/>
    <w:basedOn w:val="a1"/>
    <w:link w:val="observation1"/>
    <w:qFormat/>
    <w:rsid w:val="00EC23F9"/>
    <w:pPr>
      <w:ind w:left="1305" w:hangingChars="650" w:hanging="1305"/>
    </w:pPr>
    <w:rPr>
      <w:b/>
      <w:lang w:val="en-US"/>
    </w:rPr>
  </w:style>
  <w:style w:type="character" w:customStyle="1" w:styleId="observation1">
    <w:name w:val="observation (文字)"/>
    <w:basedOn w:val="a2"/>
    <w:link w:val="observation0"/>
    <w:rsid w:val="00EC23F9"/>
    <w:rPr>
      <w:rFonts w:ascii="Times New Roman" w:hAnsi="Times New Roman"/>
      <w:b/>
      <w:lang w:val="en-US" w:eastAsia="ja-JP"/>
    </w:rPr>
  </w:style>
  <w:style w:type="numbering" w:customStyle="1" w:styleId="13">
    <w:name w:val="リストなし1"/>
    <w:next w:val="a4"/>
    <w:uiPriority w:val="99"/>
    <w:semiHidden/>
    <w:unhideWhenUsed/>
    <w:rsid w:val="009242B3"/>
  </w:style>
  <w:style w:type="paragraph" w:customStyle="1" w:styleId="tdoc-header">
    <w:name w:val="tdoc-header"/>
    <w:rsid w:val="009242B3"/>
    <w:rPr>
      <w:rFonts w:ascii="Arial" w:hAnsi="Arial"/>
      <w:noProof/>
      <w:sz w:val="24"/>
      <w:lang w:eastAsia="en-US"/>
    </w:rPr>
  </w:style>
  <w:style w:type="paragraph" w:customStyle="1" w:styleId="B9">
    <w:name w:val="B9"/>
    <w:basedOn w:val="a1"/>
    <w:qFormat/>
    <w:rsid w:val="009242B3"/>
    <w:pPr>
      <w:ind w:left="2836" w:hanging="284"/>
    </w:pPr>
    <w:rPr>
      <w:rFonts w:eastAsia="Times New Roman"/>
      <w:lang w:val="en-US"/>
    </w:rPr>
  </w:style>
  <w:style w:type="paragraph" w:customStyle="1" w:styleId="B10">
    <w:name w:val="B10"/>
    <w:basedOn w:val="B5"/>
    <w:link w:val="B10Char"/>
    <w:qFormat/>
    <w:rsid w:val="009242B3"/>
    <w:pPr>
      <w:spacing w:after="180"/>
      <w:ind w:left="3119"/>
      <w:jc w:val="left"/>
    </w:pPr>
    <w:rPr>
      <w:rFonts w:eastAsia="Times New Roman"/>
    </w:rPr>
  </w:style>
  <w:style w:type="character" w:customStyle="1" w:styleId="B10Char">
    <w:name w:val="B10 Char"/>
    <w:basedOn w:val="B5Char"/>
    <w:link w:val="B10"/>
    <w:rsid w:val="009242B3"/>
    <w:rPr>
      <w:rFonts w:ascii="Times New Roman" w:eastAsia="Times New Roman" w:hAnsi="Times New Roman"/>
      <w:lang w:eastAsia="ja-JP"/>
    </w:rPr>
  </w:style>
  <w:style w:type="paragraph" w:customStyle="1" w:styleId="Cat-b-Proposal">
    <w:name w:val="Cat-b-Proposal"/>
    <w:basedOn w:val="Proposal"/>
    <w:link w:val="Cat-b-ProposalChar"/>
    <w:qFormat/>
    <w:rsid w:val="001D235B"/>
    <w:pPr>
      <w:numPr>
        <w:numId w:val="0"/>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2"/>
    <w:link w:val="Cat-b-Proposal"/>
    <w:rsid w:val="001D235B"/>
    <w:rPr>
      <w:rFonts w:asciiTheme="minorHAnsi" w:eastAsiaTheme="minorEastAsia" w:hAnsiTheme="minorHAnsi" w:cstheme="minorBidi"/>
      <w:b/>
      <w:bCs/>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353314355">
      <w:bodyDiv w:val="1"/>
      <w:marLeft w:val="0"/>
      <w:marRight w:val="0"/>
      <w:marTop w:val="0"/>
      <w:marBottom w:val="0"/>
      <w:divBdr>
        <w:top w:val="none" w:sz="0" w:space="0" w:color="auto"/>
        <w:left w:val="none" w:sz="0" w:space="0" w:color="auto"/>
        <w:bottom w:val="none" w:sz="0" w:space="0" w:color="auto"/>
        <w:right w:val="none" w:sz="0" w:space="0" w:color="auto"/>
      </w:divBdr>
      <w:divsChild>
        <w:div w:id="109667402">
          <w:marLeft w:val="2520"/>
          <w:marRight w:val="0"/>
          <w:marTop w:val="50"/>
          <w:marBottom w:val="0"/>
          <w:divBdr>
            <w:top w:val="none" w:sz="0" w:space="0" w:color="auto"/>
            <w:left w:val="none" w:sz="0" w:space="0" w:color="auto"/>
            <w:bottom w:val="none" w:sz="0" w:space="0" w:color="auto"/>
            <w:right w:val="none" w:sz="0" w:space="0" w:color="auto"/>
          </w:divBdr>
        </w:div>
        <w:div w:id="484780151">
          <w:marLeft w:val="2520"/>
          <w:marRight w:val="0"/>
          <w:marTop w:val="50"/>
          <w:marBottom w:val="0"/>
          <w:divBdr>
            <w:top w:val="none" w:sz="0" w:space="0" w:color="auto"/>
            <w:left w:val="none" w:sz="0" w:space="0" w:color="auto"/>
            <w:bottom w:val="none" w:sz="0" w:space="0" w:color="auto"/>
            <w:right w:val="none" w:sz="0" w:space="0" w:color="auto"/>
          </w:divBdr>
        </w:div>
        <w:div w:id="376509135">
          <w:marLeft w:val="2520"/>
          <w:marRight w:val="0"/>
          <w:marTop w:val="5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19185380">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30384813">
      <w:bodyDiv w:val="1"/>
      <w:marLeft w:val="0"/>
      <w:marRight w:val="0"/>
      <w:marTop w:val="0"/>
      <w:marBottom w:val="0"/>
      <w:divBdr>
        <w:top w:val="none" w:sz="0" w:space="0" w:color="auto"/>
        <w:left w:val="none" w:sz="0" w:space="0" w:color="auto"/>
        <w:bottom w:val="none" w:sz="0" w:space="0" w:color="auto"/>
        <w:right w:val="none" w:sz="0" w:space="0" w:color="auto"/>
      </w:divBdr>
      <w:divsChild>
        <w:div w:id="382171280">
          <w:marLeft w:val="2520"/>
          <w:marRight w:val="0"/>
          <w:marTop w:val="50"/>
          <w:marBottom w:val="0"/>
          <w:divBdr>
            <w:top w:val="none" w:sz="0" w:space="0" w:color="auto"/>
            <w:left w:val="none" w:sz="0" w:space="0" w:color="auto"/>
            <w:bottom w:val="none" w:sz="0" w:space="0" w:color="auto"/>
            <w:right w:val="none" w:sz="0" w:space="0" w:color="auto"/>
          </w:divBdr>
        </w:div>
      </w:divsChild>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269581097">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74501701">
      <w:bodyDiv w:val="1"/>
      <w:marLeft w:val="0"/>
      <w:marRight w:val="0"/>
      <w:marTop w:val="0"/>
      <w:marBottom w:val="0"/>
      <w:divBdr>
        <w:top w:val="none" w:sz="0" w:space="0" w:color="auto"/>
        <w:left w:val="none" w:sz="0" w:space="0" w:color="auto"/>
        <w:bottom w:val="none" w:sz="0" w:space="0" w:color="auto"/>
        <w:right w:val="none" w:sz="0" w:space="0" w:color="auto"/>
      </w:divBdr>
      <w:divsChild>
        <w:div w:id="1420323606">
          <w:marLeft w:val="3240"/>
          <w:marRight w:val="0"/>
          <w:marTop w:val="5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574046591">
      <w:bodyDiv w:val="1"/>
      <w:marLeft w:val="0"/>
      <w:marRight w:val="0"/>
      <w:marTop w:val="0"/>
      <w:marBottom w:val="0"/>
      <w:divBdr>
        <w:top w:val="none" w:sz="0" w:space="0" w:color="auto"/>
        <w:left w:val="none" w:sz="0" w:space="0" w:color="auto"/>
        <w:bottom w:val="none" w:sz="0" w:space="0" w:color="auto"/>
        <w:right w:val="none" w:sz="0" w:space="0" w:color="auto"/>
      </w:divBdr>
      <w:divsChild>
        <w:div w:id="1339308335">
          <w:marLeft w:val="2520"/>
          <w:marRight w:val="0"/>
          <w:marTop w:val="5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144</TotalTime>
  <Pages>3</Pages>
  <Words>958</Words>
  <Characters>5466</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6412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NTTDOCOMO</cp:lastModifiedBy>
  <cp:revision>6</cp:revision>
  <cp:lastPrinted>2008-01-31T07:09:00Z</cp:lastPrinted>
  <dcterms:created xsi:type="dcterms:W3CDTF">2021-10-21T09:51:00Z</dcterms:created>
  <dcterms:modified xsi:type="dcterms:W3CDTF">2021-10-21T14:14:00Z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